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38C" w:rsidRPr="009F4F28" w:rsidRDefault="003C238C" w:rsidP="003C238C">
      <w:pPr>
        <w:pStyle w:val="a3"/>
        <w:rPr>
          <w:rFonts w:asciiTheme="minorEastAsia" w:eastAsiaTheme="minorEastAsia" w:hAnsiTheme="minorEastAsia"/>
          <w:sz w:val="28"/>
          <w:szCs w:val="28"/>
        </w:rPr>
      </w:pPr>
      <w:r w:rsidRPr="009F4F28">
        <w:rPr>
          <w:rFonts w:asciiTheme="minorEastAsia" w:eastAsiaTheme="minorEastAsia" w:hAnsiTheme="minorEastAsia"/>
          <w:sz w:val="28"/>
          <w:szCs w:val="28"/>
        </w:rPr>
        <w:t>  </w:t>
      </w:r>
      <w:r w:rsidRPr="009F4F28">
        <w:rPr>
          <w:rFonts w:asciiTheme="minorEastAsia" w:eastAsiaTheme="minorEastAsia" w:hAnsiTheme="minorEastAsia" w:hint="eastAsia"/>
          <w:sz w:val="28"/>
          <w:szCs w:val="28"/>
        </w:rPr>
        <w:t>HPE Superdome Flex实施总结</w:t>
      </w:r>
    </w:p>
    <w:p w:rsidR="003C238C" w:rsidRPr="009F4F28" w:rsidRDefault="009F4F28" w:rsidP="003C238C">
      <w:pPr>
        <w:widowControl/>
        <w:spacing w:line="377" w:lineRule="atLeast"/>
        <w:jc w:val="left"/>
        <w:rPr>
          <w:rFonts w:asciiTheme="minorEastAsia" w:hAnsiTheme="minorEastAsia" w:cs="Helvetica"/>
          <w:kern w:val="0"/>
          <w:sz w:val="28"/>
          <w:szCs w:val="28"/>
        </w:rPr>
      </w:pPr>
      <w:r>
        <w:rPr>
          <w:rFonts w:asciiTheme="minorEastAsia" w:hAnsiTheme="minorEastAsia" w:cs="Helvetica"/>
          <w:kern w:val="0"/>
          <w:sz w:val="28"/>
          <w:szCs w:val="28"/>
        </w:rPr>
        <w:t>  </w:t>
      </w:r>
      <w:r w:rsidR="003C238C" w:rsidRPr="009F4F28">
        <w:rPr>
          <w:rFonts w:asciiTheme="minorEastAsia" w:hAnsiTheme="minorEastAsia" w:cs="Helvetica"/>
          <w:kern w:val="0"/>
          <w:sz w:val="28"/>
          <w:szCs w:val="28"/>
        </w:rPr>
        <w:t>HPE Superdome Flex 服务器是一个灵活、强大的关键业务平台，专为应对客户日渐增加的海量业务数据处理而设计。其内存计算优化设计和超大规模计算容量扩展让您可以实现从数字核心到边缘智能数据的实时分析，保持企业竞争优势。此外，由于Superdome Flex采用了模块化的扩展设计理念，因而无论何种业务、何种规模，均可适用。利用特有的模块化设计，满足不断发展的高内存计算性能需求。从小规模起步，按需扩展，可灵活选择横向或纵向扩展。HPE Superdome Flex 服务器具备出色的 RAS 和端到端安全性，可为您的重要工作负载提供有力保护。</w:t>
      </w:r>
    </w:p>
    <w:p w:rsidR="003C238C" w:rsidRPr="009F4F28" w:rsidRDefault="009F4F28" w:rsidP="003C238C">
      <w:pPr>
        <w:widowControl/>
        <w:spacing w:line="377" w:lineRule="atLeast"/>
        <w:jc w:val="left"/>
        <w:rPr>
          <w:rFonts w:asciiTheme="minorEastAsia" w:hAnsiTheme="minorEastAsia" w:cs="Helvetica"/>
          <w:kern w:val="0"/>
          <w:sz w:val="28"/>
          <w:szCs w:val="28"/>
        </w:rPr>
      </w:pPr>
      <w:r>
        <w:rPr>
          <w:rFonts w:asciiTheme="minorEastAsia" w:hAnsiTheme="minorEastAsia" w:cs="Helvetica"/>
          <w:kern w:val="0"/>
          <w:sz w:val="28"/>
          <w:szCs w:val="28"/>
        </w:rPr>
        <w:t> </w:t>
      </w:r>
      <w:r>
        <w:rPr>
          <w:rFonts w:asciiTheme="minorEastAsia" w:hAnsiTheme="minorEastAsia" w:cs="Helvetica" w:hint="eastAsia"/>
          <w:kern w:val="0"/>
          <w:sz w:val="28"/>
          <w:szCs w:val="28"/>
        </w:rPr>
        <w:t xml:space="preserve">  </w:t>
      </w:r>
      <w:r w:rsidR="003C238C" w:rsidRPr="009F4F28">
        <w:rPr>
          <w:rFonts w:asciiTheme="minorEastAsia" w:hAnsiTheme="minorEastAsia" w:cs="Helvetica"/>
          <w:kern w:val="0"/>
          <w:sz w:val="28"/>
          <w:szCs w:val="28"/>
        </w:rPr>
        <w:t>HPE Superdome Flex服务器提供久经验证的RAS功能，实现普通X86标准平台不具备的可靠性，可提供业界最高级别的正常运行时间，单系统可用性达99.999%。</w:t>
      </w:r>
    </w:p>
    <w:p w:rsidR="003C238C" w:rsidRPr="009F4F28" w:rsidRDefault="004200E7" w:rsidP="004200E7">
      <w:pPr>
        <w:widowControl/>
        <w:spacing w:line="377" w:lineRule="atLeast"/>
        <w:jc w:val="center"/>
        <w:rPr>
          <w:rFonts w:asciiTheme="minorEastAsia" w:hAnsiTheme="minorEastAsia" w:cs="Helvetica"/>
          <w:kern w:val="0"/>
          <w:sz w:val="28"/>
          <w:szCs w:val="28"/>
        </w:rPr>
      </w:pPr>
      <w:r w:rsidRPr="009F4F28">
        <w:rPr>
          <w:rFonts w:asciiTheme="minorEastAsia" w:hAnsiTheme="minorEastAsia"/>
          <w:noProof/>
          <w:sz w:val="28"/>
          <w:szCs w:val="28"/>
        </w:rPr>
        <w:lastRenderedPageBreak/>
        <w:drawing>
          <wp:inline distT="0" distB="0" distL="0" distR="0">
            <wp:extent cx="4762500" cy="4762500"/>
            <wp:effectExtent l="0" t="0" r="0" b="0"/>
            <wp:docPr id="1" name="图片 1" descr="Superdome Flex æå¡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dome Flex æå¡å¨"/>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4762500"/>
                    </a:xfrm>
                    <a:prstGeom prst="rect">
                      <a:avLst/>
                    </a:prstGeom>
                    <a:noFill/>
                    <a:ln>
                      <a:noFill/>
                    </a:ln>
                  </pic:spPr>
                </pic:pic>
              </a:graphicData>
            </a:graphic>
          </wp:inline>
        </w:drawing>
      </w:r>
    </w:p>
    <w:p w:rsidR="003C238C" w:rsidRPr="009F4F28" w:rsidRDefault="003C238C" w:rsidP="003C238C">
      <w:pPr>
        <w:widowControl/>
        <w:spacing w:line="377" w:lineRule="atLeast"/>
        <w:jc w:val="left"/>
        <w:rPr>
          <w:rFonts w:asciiTheme="minorEastAsia" w:hAnsiTheme="minorEastAsia" w:cs="Helvetica"/>
          <w:kern w:val="0"/>
          <w:sz w:val="28"/>
          <w:szCs w:val="28"/>
        </w:rPr>
      </w:pPr>
      <w:r w:rsidRPr="009F4F28">
        <w:rPr>
          <w:rFonts w:asciiTheme="minorEastAsia" w:hAnsiTheme="minorEastAsia" w:cs="Helvetica"/>
          <w:kern w:val="0"/>
          <w:sz w:val="28"/>
          <w:szCs w:val="28"/>
        </w:rPr>
        <w:t>物理特性：</w:t>
      </w:r>
    </w:p>
    <w:p w:rsidR="003C238C" w:rsidRPr="009F4F28" w:rsidRDefault="009F4F28" w:rsidP="003C238C">
      <w:pPr>
        <w:widowControl/>
        <w:spacing w:line="377" w:lineRule="atLeast"/>
        <w:jc w:val="left"/>
        <w:rPr>
          <w:rFonts w:asciiTheme="minorEastAsia" w:hAnsiTheme="minorEastAsia" w:cs="Helvetica"/>
          <w:kern w:val="0"/>
          <w:sz w:val="28"/>
          <w:szCs w:val="28"/>
        </w:rPr>
      </w:pPr>
      <w:r>
        <w:rPr>
          <w:rFonts w:asciiTheme="minorEastAsia" w:hAnsiTheme="minorEastAsia" w:cs="Helvetica"/>
          <w:kern w:val="0"/>
          <w:sz w:val="28"/>
          <w:szCs w:val="28"/>
        </w:rPr>
        <w:t>  </w:t>
      </w:r>
      <w:r w:rsidR="003C238C" w:rsidRPr="009F4F28">
        <w:rPr>
          <w:rFonts w:asciiTheme="minorEastAsia" w:hAnsiTheme="minorEastAsia" w:cs="Helvetica"/>
          <w:kern w:val="0"/>
          <w:sz w:val="28"/>
          <w:szCs w:val="28"/>
        </w:rPr>
        <w:t>HPE Superdome Flex服务器具有出色的可扩展性，可扩展至32个处理器插槽，单一平台支持768GB-48TB内存容量。</w:t>
      </w:r>
    </w:p>
    <w:p w:rsidR="003C238C" w:rsidRPr="009F4F28" w:rsidRDefault="003C238C" w:rsidP="003C238C">
      <w:pPr>
        <w:widowControl/>
        <w:spacing w:line="377" w:lineRule="atLeast"/>
        <w:jc w:val="left"/>
        <w:rPr>
          <w:rFonts w:asciiTheme="minorEastAsia" w:hAnsiTheme="minorEastAsia" w:cs="Helvetica"/>
          <w:kern w:val="0"/>
          <w:sz w:val="28"/>
          <w:szCs w:val="28"/>
        </w:rPr>
      </w:pPr>
    </w:p>
    <w:p w:rsidR="003C238C" w:rsidRPr="009F4F28" w:rsidRDefault="003C238C" w:rsidP="003C238C">
      <w:pPr>
        <w:widowControl/>
        <w:spacing w:line="377" w:lineRule="atLeast"/>
        <w:jc w:val="left"/>
        <w:rPr>
          <w:rFonts w:asciiTheme="minorEastAsia" w:hAnsiTheme="minorEastAsia" w:cs="Helvetica"/>
          <w:kern w:val="0"/>
          <w:sz w:val="28"/>
          <w:szCs w:val="28"/>
        </w:rPr>
      </w:pPr>
      <w:r w:rsidRPr="009F4F28">
        <w:rPr>
          <w:rFonts w:asciiTheme="minorEastAsia" w:hAnsiTheme="minorEastAsia" w:cs="Helvetica"/>
          <w:kern w:val="0"/>
          <w:sz w:val="28"/>
          <w:szCs w:val="28"/>
        </w:rPr>
        <w:t>软件功能：</w:t>
      </w:r>
    </w:p>
    <w:p w:rsidR="003C238C" w:rsidRPr="009F4F28" w:rsidRDefault="009F4F28" w:rsidP="003C238C">
      <w:pPr>
        <w:widowControl/>
        <w:spacing w:line="377" w:lineRule="atLeast"/>
        <w:jc w:val="left"/>
        <w:rPr>
          <w:rFonts w:asciiTheme="minorEastAsia" w:hAnsiTheme="minorEastAsia" w:cs="Helvetica"/>
          <w:kern w:val="0"/>
          <w:sz w:val="28"/>
          <w:szCs w:val="28"/>
        </w:rPr>
      </w:pPr>
      <w:r>
        <w:rPr>
          <w:rFonts w:asciiTheme="minorEastAsia" w:hAnsiTheme="minorEastAsia" w:cs="Helvetica"/>
          <w:kern w:val="0"/>
          <w:sz w:val="28"/>
          <w:szCs w:val="28"/>
        </w:rPr>
        <w:t>  </w:t>
      </w:r>
      <w:r w:rsidR="003C238C" w:rsidRPr="009F4F28">
        <w:rPr>
          <w:rFonts w:asciiTheme="minorEastAsia" w:hAnsiTheme="minorEastAsia" w:cs="Helvetica"/>
          <w:kern w:val="0"/>
          <w:sz w:val="28"/>
          <w:szCs w:val="28"/>
        </w:rPr>
        <w:t>HPE Superdome Flex默认我一个</w:t>
      </w:r>
      <w:proofErr w:type="spellStart"/>
      <w:r w:rsidR="003C238C" w:rsidRPr="009F4F28">
        <w:rPr>
          <w:rFonts w:asciiTheme="minorEastAsia" w:hAnsiTheme="minorEastAsia" w:cs="Helvetica"/>
          <w:kern w:val="0"/>
          <w:sz w:val="28"/>
          <w:szCs w:val="28"/>
        </w:rPr>
        <w:t>npar</w:t>
      </w:r>
      <w:proofErr w:type="spellEnd"/>
      <w:r w:rsidR="003C238C" w:rsidRPr="009F4F28">
        <w:rPr>
          <w:rFonts w:asciiTheme="minorEastAsia" w:hAnsiTheme="minorEastAsia" w:cs="Helvetica"/>
          <w:kern w:val="0"/>
          <w:sz w:val="28"/>
          <w:szCs w:val="28"/>
        </w:rPr>
        <w:t>，可以根据需求将不同节点划分到同一个</w:t>
      </w:r>
      <w:proofErr w:type="spellStart"/>
      <w:r w:rsidR="003C238C" w:rsidRPr="009F4F28">
        <w:rPr>
          <w:rFonts w:asciiTheme="minorEastAsia" w:hAnsiTheme="minorEastAsia" w:cs="Helvetica"/>
          <w:kern w:val="0"/>
          <w:sz w:val="28"/>
          <w:szCs w:val="28"/>
        </w:rPr>
        <w:t>npar</w:t>
      </w:r>
      <w:proofErr w:type="spellEnd"/>
      <w:r w:rsidR="003C238C" w:rsidRPr="009F4F28">
        <w:rPr>
          <w:rFonts w:asciiTheme="minorEastAsia" w:hAnsiTheme="minorEastAsia" w:cs="Helvetica"/>
          <w:kern w:val="0"/>
          <w:sz w:val="28"/>
          <w:szCs w:val="28"/>
        </w:rPr>
        <w:t>中，可以根据业务特性在一台HPE Superdome Flex服务器当中划分多个</w:t>
      </w:r>
      <w:proofErr w:type="spellStart"/>
      <w:r w:rsidR="003C238C" w:rsidRPr="009F4F28">
        <w:rPr>
          <w:rFonts w:asciiTheme="minorEastAsia" w:hAnsiTheme="minorEastAsia" w:cs="Helvetica"/>
          <w:kern w:val="0"/>
          <w:sz w:val="28"/>
          <w:szCs w:val="28"/>
        </w:rPr>
        <w:t>npar</w:t>
      </w:r>
      <w:proofErr w:type="spellEnd"/>
      <w:r w:rsidR="003C238C" w:rsidRPr="009F4F28">
        <w:rPr>
          <w:rFonts w:asciiTheme="minorEastAsia" w:hAnsiTheme="minorEastAsia" w:cs="Helvetica"/>
          <w:kern w:val="0"/>
          <w:sz w:val="28"/>
          <w:szCs w:val="28"/>
        </w:rPr>
        <w:t>，</w:t>
      </w:r>
      <w:r w:rsidR="00BA4F2A" w:rsidRPr="009F4F28">
        <w:rPr>
          <w:rFonts w:asciiTheme="minorEastAsia" w:hAnsiTheme="minorEastAsia" w:cs="Helvetica" w:hint="eastAsia"/>
          <w:kern w:val="0"/>
          <w:sz w:val="28"/>
          <w:szCs w:val="28"/>
        </w:rPr>
        <w:t>对</w:t>
      </w:r>
      <w:proofErr w:type="spellStart"/>
      <w:r w:rsidR="00BA4F2A" w:rsidRPr="009F4F28">
        <w:rPr>
          <w:rFonts w:asciiTheme="minorEastAsia" w:hAnsiTheme="minorEastAsia" w:cs="Helvetica" w:hint="eastAsia"/>
          <w:kern w:val="0"/>
          <w:sz w:val="28"/>
          <w:szCs w:val="28"/>
        </w:rPr>
        <w:t>npar</w:t>
      </w:r>
      <w:proofErr w:type="spellEnd"/>
      <w:r w:rsidR="00BA4F2A" w:rsidRPr="009F4F28">
        <w:rPr>
          <w:rFonts w:asciiTheme="minorEastAsia" w:hAnsiTheme="minorEastAsia" w:cs="Helvetica" w:hint="eastAsia"/>
          <w:kern w:val="0"/>
          <w:sz w:val="28"/>
          <w:szCs w:val="28"/>
        </w:rPr>
        <w:t>的扩展业务不需要中断。</w:t>
      </w:r>
      <w:r w:rsidR="003C238C" w:rsidRPr="009F4F28">
        <w:rPr>
          <w:rFonts w:asciiTheme="minorEastAsia" w:hAnsiTheme="minorEastAsia" w:cs="Helvetica"/>
          <w:kern w:val="0"/>
          <w:sz w:val="28"/>
          <w:szCs w:val="28"/>
        </w:rPr>
        <w:t>可以通过</w:t>
      </w:r>
      <w:proofErr w:type="spellStart"/>
      <w:r w:rsidR="003C238C" w:rsidRPr="009F4F28">
        <w:rPr>
          <w:rFonts w:asciiTheme="minorEastAsia" w:hAnsiTheme="minorEastAsia" w:cs="Helvetica"/>
          <w:kern w:val="0"/>
          <w:sz w:val="28"/>
          <w:szCs w:val="28"/>
        </w:rPr>
        <w:t>rmc</w:t>
      </w:r>
      <w:proofErr w:type="spellEnd"/>
      <w:r w:rsidR="003C238C" w:rsidRPr="009F4F28">
        <w:rPr>
          <w:rFonts w:asciiTheme="minorEastAsia" w:hAnsiTheme="minorEastAsia" w:cs="Helvetica"/>
          <w:kern w:val="0"/>
          <w:sz w:val="28"/>
          <w:szCs w:val="28"/>
        </w:rPr>
        <w:t>进行统一管理和配置，每个HPE Superdome Flex node都有一个</w:t>
      </w:r>
      <w:proofErr w:type="spellStart"/>
      <w:r w:rsidR="003C238C" w:rsidRPr="009F4F28">
        <w:rPr>
          <w:rFonts w:asciiTheme="minorEastAsia" w:hAnsiTheme="minorEastAsia" w:cs="Helvetica"/>
          <w:kern w:val="0"/>
          <w:sz w:val="28"/>
          <w:szCs w:val="28"/>
        </w:rPr>
        <w:t>rmc</w:t>
      </w:r>
      <w:proofErr w:type="spellEnd"/>
      <w:r w:rsidR="003C238C" w:rsidRPr="009F4F28">
        <w:rPr>
          <w:rFonts w:asciiTheme="minorEastAsia" w:hAnsiTheme="minorEastAsia" w:cs="Helvetica"/>
          <w:kern w:val="0"/>
          <w:sz w:val="28"/>
          <w:szCs w:val="28"/>
        </w:rPr>
        <w:t>端口和</w:t>
      </w:r>
      <w:proofErr w:type="spellStart"/>
      <w:r w:rsidR="003C238C" w:rsidRPr="009F4F28">
        <w:rPr>
          <w:rFonts w:asciiTheme="minorEastAsia" w:hAnsiTheme="minorEastAsia" w:cs="Helvetica"/>
          <w:kern w:val="0"/>
          <w:sz w:val="28"/>
          <w:szCs w:val="28"/>
        </w:rPr>
        <w:t>bmc</w:t>
      </w:r>
      <w:proofErr w:type="spellEnd"/>
      <w:r w:rsidR="003C238C" w:rsidRPr="009F4F28">
        <w:rPr>
          <w:rFonts w:asciiTheme="minorEastAsia" w:hAnsiTheme="minorEastAsia" w:cs="Helvetica"/>
          <w:kern w:val="0"/>
          <w:sz w:val="28"/>
          <w:szCs w:val="28"/>
        </w:rPr>
        <w:t>管理端口。</w:t>
      </w:r>
    </w:p>
    <w:p w:rsidR="003C238C" w:rsidRPr="009F4F28" w:rsidRDefault="009F4F28" w:rsidP="003C238C">
      <w:pPr>
        <w:widowControl/>
        <w:spacing w:line="377" w:lineRule="atLeast"/>
        <w:jc w:val="left"/>
        <w:rPr>
          <w:rFonts w:asciiTheme="minorEastAsia" w:hAnsiTheme="minorEastAsia" w:cs="Helvetica"/>
          <w:kern w:val="0"/>
          <w:sz w:val="28"/>
          <w:szCs w:val="28"/>
        </w:rPr>
      </w:pPr>
      <w:r>
        <w:rPr>
          <w:rFonts w:asciiTheme="minorEastAsia" w:hAnsiTheme="minorEastAsia" w:cs="Helvetica"/>
          <w:kern w:val="0"/>
          <w:sz w:val="28"/>
          <w:szCs w:val="28"/>
        </w:rPr>
        <w:lastRenderedPageBreak/>
        <w:t>  </w:t>
      </w:r>
      <w:r w:rsidR="003C238C" w:rsidRPr="009F4F28">
        <w:rPr>
          <w:rFonts w:asciiTheme="minorEastAsia" w:hAnsiTheme="minorEastAsia" w:cs="Helvetica"/>
          <w:kern w:val="0"/>
          <w:sz w:val="28"/>
          <w:szCs w:val="28"/>
        </w:rPr>
        <w:t xml:space="preserve">HPE Superdome Flex目前支持的操作系统有oracle </w:t>
      </w:r>
      <w:proofErr w:type="spellStart"/>
      <w:r w:rsidR="003C238C" w:rsidRPr="009F4F28">
        <w:rPr>
          <w:rFonts w:asciiTheme="minorEastAsia" w:hAnsiTheme="minorEastAsia" w:cs="Helvetica"/>
          <w:kern w:val="0"/>
          <w:sz w:val="28"/>
          <w:szCs w:val="28"/>
        </w:rPr>
        <w:t>linux</w:t>
      </w:r>
      <w:proofErr w:type="spellEnd"/>
      <w:r w:rsidR="003C238C" w:rsidRPr="009F4F28">
        <w:rPr>
          <w:rFonts w:asciiTheme="minorEastAsia" w:hAnsiTheme="minorEastAsia" w:cs="Helvetica"/>
          <w:kern w:val="0"/>
          <w:sz w:val="28"/>
          <w:szCs w:val="28"/>
        </w:rPr>
        <w:t xml:space="preserve"> 7 later 、RHEL 7 later or </w:t>
      </w:r>
      <w:proofErr w:type="spellStart"/>
      <w:r w:rsidR="003C238C" w:rsidRPr="009F4F28">
        <w:rPr>
          <w:rFonts w:asciiTheme="minorEastAsia" w:hAnsiTheme="minorEastAsia" w:cs="Helvetica"/>
          <w:kern w:val="0"/>
          <w:sz w:val="28"/>
          <w:szCs w:val="28"/>
        </w:rPr>
        <w:t>suse</w:t>
      </w:r>
      <w:proofErr w:type="spellEnd"/>
      <w:r w:rsidR="003C238C" w:rsidRPr="009F4F28">
        <w:rPr>
          <w:rFonts w:asciiTheme="minorEastAsia" w:hAnsiTheme="minorEastAsia" w:cs="Helvetica"/>
          <w:kern w:val="0"/>
          <w:sz w:val="28"/>
          <w:szCs w:val="28"/>
        </w:rPr>
        <w:t>，具体详细版本见官方兼容列表或H3C 400</w:t>
      </w:r>
      <w:r>
        <w:rPr>
          <w:rFonts w:asciiTheme="minorEastAsia" w:hAnsiTheme="minorEastAsia" w:cs="Helvetica" w:hint="eastAsia"/>
          <w:kern w:val="0"/>
          <w:sz w:val="28"/>
          <w:szCs w:val="28"/>
        </w:rPr>
        <w:t>。</w:t>
      </w:r>
    </w:p>
    <w:p w:rsidR="003C238C" w:rsidRPr="009F4F28" w:rsidRDefault="003C238C" w:rsidP="003C238C">
      <w:pPr>
        <w:widowControl/>
        <w:spacing w:line="377" w:lineRule="atLeast"/>
        <w:jc w:val="left"/>
        <w:rPr>
          <w:rFonts w:asciiTheme="minorEastAsia" w:hAnsiTheme="minorEastAsia" w:cs="Helvetica"/>
          <w:kern w:val="0"/>
          <w:sz w:val="28"/>
          <w:szCs w:val="28"/>
        </w:rPr>
      </w:pPr>
      <w:r w:rsidRPr="009F4F28">
        <w:rPr>
          <w:rFonts w:asciiTheme="minorEastAsia" w:hAnsiTheme="minorEastAsia" w:cs="Helvetica"/>
          <w:kern w:val="0"/>
          <w:sz w:val="28"/>
          <w:szCs w:val="28"/>
        </w:rPr>
        <w:t>    </w:t>
      </w:r>
    </w:p>
    <w:p w:rsidR="003C238C" w:rsidRPr="009F4F28" w:rsidRDefault="00BA4F2A" w:rsidP="003C238C">
      <w:pPr>
        <w:widowControl/>
        <w:spacing w:line="377" w:lineRule="atLeast"/>
        <w:jc w:val="left"/>
        <w:rPr>
          <w:rFonts w:asciiTheme="minorEastAsia" w:hAnsiTheme="minorEastAsia" w:cs="Helvetica"/>
          <w:kern w:val="0"/>
          <w:sz w:val="28"/>
          <w:szCs w:val="28"/>
        </w:rPr>
      </w:pPr>
      <w:r w:rsidRPr="009F4F28">
        <w:rPr>
          <w:rFonts w:asciiTheme="minorEastAsia" w:hAnsiTheme="minorEastAsia" w:cs="Helvetica" w:hint="eastAsia"/>
          <w:kern w:val="0"/>
          <w:sz w:val="28"/>
          <w:szCs w:val="28"/>
        </w:rPr>
        <w:t>实施</w:t>
      </w:r>
      <w:bookmarkStart w:id="0" w:name="_GoBack"/>
      <w:bookmarkEnd w:id="0"/>
      <w:r w:rsidR="003C238C" w:rsidRPr="009F4F28">
        <w:rPr>
          <w:rFonts w:asciiTheme="minorEastAsia" w:hAnsiTheme="minorEastAsia" w:cs="Helvetica"/>
          <w:kern w:val="0"/>
          <w:sz w:val="28"/>
          <w:szCs w:val="28"/>
        </w:rPr>
        <w:t>总结：</w:t>
      </w:r>
    </w:p>
    <w:p w:rsidR="003C238C" w:rsidRPr="009F4F28" w:rsidRDefault="003C238C" w:rsidP="003C238C">
      <w:pPr>
        <w:widowControl/>
        <w:spacing w:line="377" w:lineRule="atLeast"/>
        <w:jc w:val="left"/>
        <w:rPr>
          <w:rFonts w:asciiTheme="minorEastAsia" w:hAnsiTheme="minorEastAsia" w:cs="Helvetica"/>
          <w:kern w:val="0"/>
          <w:sz w:val="28"/>
          <w:szCs w:val="28"/>
        </w:rPr>
      </w:pPr>
      <w:r w:rsidRPr="009F4F28">
        <w:rPr>
          <w:rFonts w:asciiTheme="minorEastAsia" w:hAnsiTheme="minorEastAsia" w:cs="Helvetica"/>
          <w:kern w:val="0"/>
          <w:sz w:val="28"/>
          <w:szCs w:val="28"/>
        </w:rPr>
        <w:t>1、对于单台节点在RMC配置BMC管理地址和RMC都是同一个地址，但是在web界面看到是可以看到两个地址</w:t>
      </w:r>
      <w:r w:rsidR="009F4F28">
        <w:rPr>
          <w:rFonts w:asciiTheme="minorEastAsia" w:hAnsiTheme="minorEastAsia" w:cs="Helvetica" w:hint="eastAsia"/>
          <w:kern w:val="0"/>
          <w:sz w:val="28"/>
          <w:szCs w:val="28"/>
        </w:rPr>
        <w:t>。</w:t>
      </w:r>
    </w:p>
    <w:p w:rsidR="003C238C" w:rsidRPr="009F4F28" w:rsidRDefault="003C238C" w:rsidP="003C238C">
      <w:pPr>
        <w:widowControl/>
        <w:spacing w:line="377" w:lineRule="atLeast"/>
        <w:jc w:val="left"/>
        <w:rPr>
          <w:rFonts w:asciiTheme="minorEastAsia" w:hAnsiTheme="minorEastAsia" w:cs="Helvetica"/>
          <w:kern w:val="0"/>
          <w:sz w:val="28"/>
          <w:szCs w:val="28"/>
        </w:rPr>
      </w:pPr>
      <w:r w:rsidRPr="009F4F28">
        <w:rPr>
          <w:rFonts w:asciiTheme="minorEastAsia" w:hAnsiTheme="minorEastAsia" w:cs="Helvetica"/>
          <w:kern w:val="0"/>
          <w:sz w:val="28"/>
          <w:szCs w:val="28"/>
        </w:rPr>
        <w:t>2、BMC或者RMC地址不能使用172.16.0.0/16和172.30.50.0/14以及172.30.60.0/24和10.1.0.0/16这四个段的地址，这四个地址段为设备内部预留地址。</w:t>
      </w:r>
    </w:p>
    <w:p w:rsidR="003C238C" w:rsidRPr="009F4F28" w:rsidRDefault="003C238C" w:rsidP="003C238C">
      <w:pPr>
        <w:widowControl/>
        <w:spacing w:line="377" w:lineRule="atLeast"/>
        <w:jc w:val="left"/>
        <w:rPr>
          <w:rFonts w:asciiTheme="minorEastAsia" w:hAnsiTheme="minorEastAsia" w:cs="Helvetica"/>
          <w:kern w:val="0"/>
          <w:sz w:val="28"/>
          <w:szCs w:val="28"/>
        </w:rPr>
      </w:pPr>
      <w:r w:rsidRPr="009F4F28">
        <w:rPr>
          <w:rFonts w:asciiTheme="minorEastAsia" w:hAnsiTheme="minorEastAsia" w:cs="Helvetica"/>
          <w:kern w:val="0"/>
          <w:sz w:val="28"/>
          <w:szCs w:val="28"/>
        </w:rPr>
        <w:t>3、BMC的web管理用户名是admin密码见设备贴纸，RMC的</w:t>
      </w:r>
      <w:proofErr w:type="spellStart"/>
      <w:r w:rsidRPr="009F4F28">
        <w:rPr>
          <w:rFonts w:asciiTheme="minorEastAsia" w:hAnsiTheme="minorEastAsia" w:cs="Helvetica"/>
          <w:kern w:val="0"/>
          <w:sz w:val="28"/>
          <w:szCs w:val="28"/>
        </w:rPr>
        <w:t>ssh</w:t>
      </w:r>
      <w:proofErr w:type="spellEnd"/>
      <w:r w:rsidRPr="009F4F28">
        <w:rPr>
          <w:rFonts w:asciiTheme="minorEastAsia" w:hAnsiTheme="minorEastAsia" w:cs="Helvetica"/>
          <w:kern w:val="0"/>
          <w:sz w:val="28"/>
          <w:szCs w:val="28"/>
        </w:rPr>
        <w:t>管理用户名是administrator密码见设备贴纸</w:t>
      </w:r>
      <w:r w:rsidR="009F4F28">
        <w:rPr>
          <w:rFonts w:asciiTheme="minorEastAsia" w:hAnsiTheme="minorEastAsia" w:cs="Helvetica" w:hint="eastAsia"/>
          <w:kern w:val="0"/>
          <w:sz w:val="28"/>
          <w:szCs w:val="28"/>
        </w:rPr>
        <w:t>。</w:t>
      </w:r>
    </w:p>
    <w:p w:rsidR="003C238C" w:rsidRPr="009F4F28" w:rsidRDefault="003C238C" w:rsidP="003C238C">
      <w:pPr>
        <w:widowControl/>
        <w:spacing w:line="377" w:lineRule="atLeast"/>
        <w:jc w:val="left"/>
        <w:rPr>
          <w:rFonts w:asciiTheme="minorEastAsia" w:hAnsiTheme="minorEastAsia" w:cs="Helvetica"/>
          <w:kern w:val="0"/>
          <w:sz w:val="28"/>
          <w:szCs w:val="28"/>
        </w:rPr>
      </w:pPr>
      <w:r w:rsidRPr="009F4F28">
        <w:rPr>
          <w:rFonts w:asciiTheme="minorEastAsia" w:hAnsiTheme="minorEastAsia" w:cs="Helvetica"/>
          <w:kern w:val="0"/>
          <w:sz w:val="28"/>
          <w:szCs w:val="28"/>
        </w:rPr>
        <w:t>4、设备附带一条专用的</w:t>
      </w:r>
      <w:proofErr w:type="spellStart"/>
      <w:r w:rsidRPr="009F4F28">
        <w:rPr>
          <w:rFonts w:asciiTheme="minorEastAsia" w:hAnsiTheme="minorEastAsia" w:cs="Helvetica"/>
          <w:kern w:val="0"/>
          <w:sz w:val="28"/>
          <w:szCs w:val="28"/>
        </w:rPr>
        <w:t>miniconsole</w:t>
      </w:r>
      <w:proofErr w:type="spellEnd"/>
      <w:r w:rsidRPr="009F4F28">
        <w:rPr>
          <w:rFonts w:asciiTheme="minorEastAsia" w:hAnsiTheme="minorEastAsia" w:cs="Helvetica"/>
          <w:kern w:val="0"/>
          <w:sz w:val="28"/>
          <w:szCs w:val="28"/>
        </w:rPr>
        <w:t>线缆，波特率为115200</w:t>
      </w:r>
      <w:r w:rsidR="009F4F28">
        <w:rPr>
          <w:rFonts w:asciiTheme="minorEastAsia" w:hAnsiTheme="minorEastAsia" w:cs="Helvetica" w:hint="eastAsia"/>
          <w:kern w:val="0"/>
          <w:sz w:val="28"/>
          <w:szCs w:val="28"/>
        </w:rPr>
        <w:t>。</w:t>
      </w:r>
    </w:p>
    <w:p w:rsidR="003C238C" w:rsidRPr="009F4F28" w:rsidRDefault="003C238C" w:rsidP="003C238C">
      <w:pPr>
        <w:widowControl/>
        <w:spacing w:line="377" w:lineRule="atLeast"/>
        <w:jc w:val="left"/>
        <w:rPr>
          <w:rFonts w:asciiTheme="minorEastAsia" w:hAnsiTheme="minorEastAsia" w:cs="Helvetica"/>
          <w:kern w:val="0"/>
          <w:sz w:val="28"/>
          <w:szCs w:val="28"/>
        </w:rPr>
      </w:pPr>
      <w:r w:rsidRPr="009F4F28">
        <w:rPr>
          <w:rFonts w:asciiTheme="minorEastAsia" w:hAnsiTheme="minorEastAsia" w:cs="Helvetica"/>
          <w:kern w:val="0"/>
          <w:sz w:val="28"/>
          <w:szCs w:val="28"/>
        </w:rPr>
        <w:t>5、默认一台设备就是一个</w:t>
      </w:r>
      <w:proofErr w:type="spellStart"/>
      <w:r w:rsidRPr="009F4F28">
        <w:rPr>
          <w:rFonts w:asciiTheme="minorEastAsia" w:hAnsiTheme="minorEastAsia" w:cs="Helvetica"/>
          <w:kern w:val="0"/>
          <w:sz w:val="28"/>
          <w:szCs w:val="28"/>
        </w:rPr>
        <w:t>npar</w:t>
      </w:r>
      <w:proofErr w:type="spellEnd"/>
      <w:r w:rsidRPr="009F4F28">
        <w:rPr>
          <w:rFonts w:asciiTheme="minorEastAsia" w:hAnsiTheme="minorEastAsia" w:cs="Helvetica"/>
          <w:kern w:val="0"/>
          <w:sz w:val="28"/>
          <w:szCs w:val="28"/>
        </w:rPr>
        <w:t>，设备没有开机按键，需要启用</w:t>
      </w:r>
      <w:proofErr w:type="spellStart"/>
      <w:r w:rsidRPr="009F4F28">
        <w:rPr>
          <w:rFonts w:asciiTheme="minorEastAsia" w:hAnsiTheme="minorEastAsia" w:cs="Helvetica"/>
          <w:kern w:val="0"/>
          <w:sz w:val="28"/>
          <w:szCs w:val="28"/>
        </w:rPr>
        <w:t>autopower</w:t>
      </w:r>
      <w:proofErr w:type="spellEnd"/>
      <w:r w:rsidRPr="009F4F28">
        <w:rPr>
          <w:rFonts w:asciiTheme="minorEastAsia" w:hAnsiTheme="minorEastAsia" w:cs="Helvetica"/>
          <w:kern w:val="0"/>
          <w:sz w:val="28"/>
          <w:szCs w:val="28"/>
        </w:rPr>
        <w:t>功能，否则系统无法自动开机，在BMC中无法识别到系统的</w:t>
      </w:r>
      <w:proofErr w:type="spellStart"/>
      <w:r w:rsidRPr="009F4F28">
        <w:rPr>
          <w:rFonts w:asciiTheme="minorEastAsia" w:hAnsiTheme="minorEastAsia" w:cs="Helvetica"/>
          <w:kern w:val="0"/>
          <w:sz w:val="28"/>
          <w:szCs w:val="28"/>
        </w:rPr>
        <w:t>npar</w:t>
      </w:r>
      <w:proofErr w:type="spellEnd"/>
      <w:r w:rsidRPr="009F4F28">
        <w:rPr>
          <w:rFonts w:asciiTheme="minorEastAsia" w:hAnsiTheme="minorEastAsia" w:cs="Helvetica"/>
          <w:kern w:val="0"/>
          <w:sz w:val="28"/>
          <w:szCs w:val="28"/>
        </w:rPr>
        <w:t>信息，需要在console模式下进入到</w:t>
      </w:r>
      <w:proofErr w:type="spellStart"/>
      <w:r w:rsidRPr="009F4F28">
        <w:rPr>
          <w:rFonts w:asciiTheme="minorEastAsia" w:hAnsiTheme="minorEastAsia" w:cs="Helvetica"/>
          <w:kern w:val="0"/>
          <w:sz w:val="28"/>
          <w:szCs w:val="28"/>
        </w:rPr>
        <w:t>eRMC</w:t>
      </w:r>
      <w:proofErr w:type="spellEnd"/>
      <w:r w:rsidRPr="009F4F28">
        <w:rPr>
          <w:rFonts w:asciiTheme="minorEastAsia" w:hAnsiTheme="minorEastAsia" w:cs="Helvetica"/>
          <w:kern w:val="0"/>
          <w:sz w:val="28"/>
          <w:szCs w:val="28"/>
        </w:rPr>
        <w:t>环境中进行配置。</w:t>
      </w:r>
    </w:p>
    <w:p w:rsidR="003C238C" w:rsidRPr="009F4F28" w:rsidRDefault="003C238C" w:rsidP="003C238C">
      <w:pPr>
        <w:widowControl/>
        <w:spacing w:line="377" w:lineRule="atLeast"/>
        <w:jc w:val="left"/>
        <w:rPr>
          <w:rFonts w:asciiTheme="minorEastAsia" w:hAnsiTheme="minorEastAsia" w:cs="Helvetica"/>
          <w:kern w:val="0"/>
          <w:sz w:val="28"/>
          <w:szCs w:val="28"/>
        </w:rPr>
      </w:pPr>
      <w:r w:rsidRPr="009F4F28">
        <w:rPr>
          <w:rFonts w:asciiTheme="minorEastAsia" w:hAnsiTheme="minorEastAsia" w:cs="Helvetica"/>
          <w:kern w:val="0"/>
          <w:sz w:val="28"/>
          <w:szCs w:val="28"/>
        </w:rPr>
        <w:t>6、2节点不需要专用RMC管理应用，可以通过RMC端口互联即可。</w:t>
      </w:r>
    </w:p>
    <w:p w:rsidR="003C238C" w:rsidRPr="009F4F28" w:rsidRDefault="009F4F28" w:rsidP="003C238C">
      <w:pPr>
        <w:widowControl/>
        <w:spacing w:line="377" w:lineRule="atLeast"/>
        <w:jc w:val="left"/>
        <w:rPr>
          <w:rFonts w:asciiTheme="minorEastAsia" w:hAnsiTheme="minorEastAsia" w:cs="Helvetica"/>
          <w:kern w:val="0"/>
          <w:sz w:val="28"/>
          <w:szCs w:val="28"/>
        </w:rPr>
      </w:pPr>
      <w:r>
        <w:rPr>
          <w:rFonts w:asciiTheme="minorEastAsia" w:hAnsiTheme="minorEastAsia" w:cs="Helvetica" w:hint="eastAsia"/>
          <w:kern w:val="0"/>
          <w:sz w:val="28"/>
          <w:szCs w:val="28"/>
        </w:rPr>
        <w:t>7</w:t>
      </w:r>
      <w:r w:rsidR="003C238C" w:rsidRPr="009F4F28">
        <w:rPr>
          <w:rFonts w:asciiTheme="minorEastAsia" w:hAnsiTheme="minorEastAsia" w:cs="Helvetica"/>
          <w:kern w:val="0"/>
          <w:sz w:val="28"/>
          <w:szCs w:val="28"/>
        </w:rPr>
        <w:t>、前端不同节点的</w:t>
      </w:r>
      <w:proofErr w:type="spellStart"/>
      <w:r w:rsidR="003C238C" w:rsidRPr="009F4F28">
        <w:rPr>
          <w:rFonts w:asciiTheme="minorEastAsia" w:hAnsiTheme="minorEastAsia" w:cs="Helvetica"/>
          <w:kern w:val="0"/>
          <w:sz w:val="28"/>
          <w:szCs w:val="28"/>
        </w:rPr>
        <w:t>sas</w:t>
      </w:r>
      <w:proofErr w:type="spellEnd"/>
      <w:r w:rsidR="003C238C" w:rsidRPr="009F4F28">
        <w:rPr>
          <w:rFonts w:asciiTheme="minorEastAsia" w:hAnsiTheme="minorEastAsia" w:cs="Helvetica"/>
          <w:kern w:val="0"/>
          <w:sz w:val="28"/>
          <w:szCs w:val="28"/>
        </w:rPr>
        <w:t>线缆连接分两种1、partition模式；2、</w:t>
      </w:r>
      <w:proofErr w:type="spellStart"/>
      <w:r w:rsidR="003C238C" w:rsidRPr="009F4F28">
        <w:rPr>
          <w:rFonts w:asciiTheme="minorEastAsia" w:hAnsiTheme="minorEastAsia" w:cs="Helvetica"/>
          <w:kern w:val="0"/>
          <w:sz w:val="28"/>
          <w:szCs w:val="28"/>
        </w:rPr>
        <w:t>nonpartition</w:t>
      </w:r>
      <w:proofErr w:type="spellEnd"/>
      <w:r w:rsidR="003C238C" w:rsidRPr="009F4F28">
        <w:rPr>
          <w:rFonts w:asciiTheme="minorEastAsia" w:hAnsiTheme="minorEastAsia" w:cs="Helvetica"/>
          <w:kern w:val="0"/>
          <w:sz w:val="28"/>
          <w:szCs w:val="28"/>
        </w:rPr>
        <w:t>，具体联系模式参考文档资料。</w:t>
      </w:r>
    </w:p>
    <w:p w:rsidR="00172BD0" w:rsidRPr="009F4F28" w:rsidRDefault="00172BD0">
      <w:pPr>
        <w:rPr>
          <w:rFonts w:asciiTheme="minorEastAsia" w:hAnsiTheme="minorEastAsia"/>
          <w:sz w:val="28"/>
          <w:szCs w:val="28"/>
        </w:rPr>
      </w:pPr>
    </w:p>
    <w:sectPr w:rsidR="00172BD0" w:rsidRPr="009F4F28" w:rsidSect="00EC142D">
      <w:pgSz w:w="11906" w:h="16838"/>
      <w:pgMar w:top="1417" w:right="1134" w:bottom="1134"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3364" w:rsidRDefault="00863364" w:rsidP="009F4F28">
      <w:r>
        <w:separator/>
      </w:r>
    </w:p>
  </w:endnote>
  <w:endnote w:type="continuationSeparator" w:id="0">
    <w:p w:rsidR="00863364" w:rsidRDefault="00863364" w:rsidP="009F4F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3364" w:rsidRDefault="00863364" w:rsidP="009F4F28">
      <w:r>
        <w:separator/>
      </w:r>
    </w:p>
  </w:footnote>
  <w:footnote w:type="continuationSeparator" w:id="0">
    <w:p w:rsidR="00863364" w:rsidRDefault="00863364" w:rsidP="009F4F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E22E2"/>
    <w:rsid w:val="00172BD0"/>
    <w:rsid w:val="003C238C"/>
    <w:rsid w:val="004200E7"/>
    <w:rsid w:val="00863364"/>
    <w:rsid w:val="009F4F28"/>
    <w:rsid w:val="00BA4F2A"/>
    <w:rsid w:val="00DE22E2"/>
    <w:rsid w:val="00EC142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142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3C238C"/>
    <w:pPr>
      <w:spacing w:before="240" w:after="60"/>
      <w:jc w:val="center"/>
      <w:outlineLvl w:val="0"/>
    </w:pPr>
    <w:rPr>
      <w:rFonts w:asciiTheme="majorHAnsi" w:eastAsia="宋体" w:hAnsiTheme="majorHAnsi" w:cstheme="majorBidi"/>
      <w:b/>
      <w:bCs/>
      <w:sz w:val="32"/>
      <w:szCs w:val="32"/>
    </w:rPr>
  </w:style>
  <w:style w:type="character" w:customStyle="1" w:styleId="Char">
    <w:name w:val="标题 Char"/>
    <w:basedOn w:val="a0"/>
    <w:link w:val="a3"/>
    <w:uiPriority w:val="10"/>
    <w:rsid w:val="003C238C"/>
    <w:rPr>
      <w:rFonts w:asciiTheme="majorHAnsi" w:eastAsia="宋体" w:hAnsiTheme="majorHAnsi" w:cstheme="majorBidi"/>
      <w:b/>
      <w:bCs/>
      <w:sz w:val="32"/>
      <w:szCs w:val="32"/>
    </w:rPr>
  </w:style>
  <w:style w:type="paragraph" w:styleId="a4">
    <w:name w:val="Balloon Text"/>
    <w:basedOn w:val="a"/>
    <w:link w:val="Char0"/>
    <w:uiPriority w:val="99"/>
    <w:semiHidden/>
    <w:unhideWhenUsed/>
    <w:rsid w:val="004200E7"/>
    <w:rPr>
      <w:sz w:val="18"/>
      <w:szCs w:val="18"/>
    </w:rPr>
  </w:style>
  <w:style w:type="character" w:customStyle="1" w:styleId="Char0">
    <w:name w:val="批注框文本 Char"/>
    <w:basedOn w:val="a0"/>
    <w:link w:val="a4"/>
    <w:uiPriority w:val="99"/>
    <w:semiHidden/>
    <w:rsid w:val="004200E7"/>
    <w:rPr>
      <w:sz w:val="18"/>
      <w:szCs w:val="18"/>
    </w:rPr>
  </w:style>
  <w:style w:type="paragraph" w:styleId="a5">
    <w:name w:val="header"/>
    <w:basedOn w:val="a"/>
    <w:link w:val="Char1"/>
    <w:uiPriority w:val="99"/>
    <w:semiHidden/>
    <w:unhideWhenUsed/>
    <w:rsid w:val="009F4F28"/>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rsid w:val="009F4F28"/>
    <w:rPr>
      <w:sz w:val="18"/>
      <w:szCs w:val="18"/>
    </w:rPr>
  </w:style>
  <w:style w:type="paragraph" w:styleId="a6">
    <w:name w:val="footer"/>
    <w:basedOn w:val="a"/>
    <w:link w:val="Char2"/>
    <w:uiPriority w:val="99"/>
    <w:semiHidden/>
    <w:unhideWhenUsed/>
    <w:rsid w:val="009F4F28"/>
    <w:pPr>
      <w:tabs>
        <w:tab w:val="center" w:pos="4153"/>
        <w:tab w:val="right" w:pos="8306"/>
      </w:tabs>
      <w:snapToGrid w:val="0"/>
      <w:jc w:val="left"/>
    </w:pPr>
    <w:rPr>
      <w:sz w:val="18"/>
      <w:szCs w:val="18"/>
    </w:rPr>
  </w:style>
  <w:style w:type="character" w:customStyle="1" w:styleId="Char2">
    <w:name w:val="页脚 Char"/>
    <w:basedOn w:val="a0"/>
    <w:link w:val="a6"/>
    <w:uiPriority w:val="99"/>
    <w:semiHidden/>
    <w:rsid w:val="009F4F2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3C238C"/>
    <w:pPr>
      <w:spacing w:before="240" w:after="60"/>
      <w:jc w:val="center"/>
      <w:outlineLvl w:val="0"/>
    </w:pPr>
    <w:rPr>
      <w:rFonts w:asciiTheme="majorHAnsi" w:eastAsia="宋体" w:hAnsiTheme="majorHAnsi" w:cstheme="majorBidi"/>
      <w:b/>
      <w:bCs/>
      <w:sz w:val="32"/>
      <w:szCs w:val="32"/>
    </w:rPr>
  </w:style>
  <w:style w:type="character" w:customStyle="1" w:styleId="Char">
    <w:name w:val="标题 Char"/>
    <w:basedOn w:val="a0"/>
    <w:link w:val="a3"/>
    <w:uiPriority w:val="10"/>
    <w:rsid w:val="003C238C"/>
    <w:rPr>
      <w:rFonts w:asciiTheme="majorHAnsi" w:eastAsia="宋体" w:hAnsiTheme="majorHAnsi" w:cstheme="majorBidi"/>
      <w:b/>
      <w:bCs/>
      <w:sz w:val="32"/>
      <w:szCs w:val="32"/>
    </w:rPr>
  </w:style>
  <w:style w:type="paragraph" w:styleId="a4">
    <w:name w:val="Balloon Text"/>
    <w:basedOn w:val="a"/>
    <w:link w:val="Char0"/>
    <w:uiPriority w:val="99"/>
    <w:semiHidden/>
    <w:unhideWhenUsed/>
    <w:rsid w:val="004200E7"/>
    <w:rPr>
      <w:sz w:val="18"/>
      <w:szCs w:val="18"/>
    </w:rPr>
  </w:style>
  <w:style w:type="character" w:customStyle="1" w:styleId="Char0">
    <w:name w:val="批注框文本 Char"/>
    <w:basedOn w:val="a0"/>
    <w:link w:val="a4"/>
    <w:uiPriority w:val="99"/>
    <w:semiHidden/>
    <w:rsid w:val="004200E7"/>
    <w:rPr>
      <w:sz w:val="18"/>
      <w:szCs w:val="18"/>
    </w:rPr>
  </w:style>
</w:styles>
</file>

<file path=word/webSettings.xml><?xml version="1.0" encoding="utf-8"?>
<w:webSettings xmlns:r="http://schemas.openxmlformats.org/officeDocument/2006/relationships" xmlns:w="http://schemas.openxmlformats.org/wordprocessingml/2006/main">
  <w:divs>
    <w:div w:id="895360478">
      <w:bodyDiv w:val="1"/>
      <w:marLeft w:val="0"/>
      <w:marRight w:val="0"/>
      <w:marTop w:val="0"/>
      <w:marBottom w:val="0"/>
      <w:divBdr>
        <w:top w:val="none" w:sz="0" w:space="0" w:color="auto"/>
        <w:left w:val="none" w:sz="0" w:space="0" w:color="auto"/>
        <w:bottom w:val="none" w:sz="0" w:space="0" w:color="auto"/>
        <w:right w:val="none" w:sz="0" w:space="0" w:color="auto"/>
      </w:divBdr>
      <w:divsChild>
        <w:div w:id="2140881065">
          <w:marLeft w:val="0"/>
          <w:marRight w:val="0"/>
          <w:marTop w:val="0"/>
          <w:marBottom w:val="0"/>
          <w:divBdr>
            <w:top w:val="none" w:sz="0" w:space="0" w:color="auto"/>
            <w:left w:val="none" w:sz="0" w:space="0" w:color="auto"/>
            <w:bottom w:val="none" w:sz="0" w:space="0" w:color="auto"/>
            <w:right w:val="none" w:sz="0" w:space="0" w:color="auto"/>
          </w:divBdr>
        </w:div>
        <w:div w:id="773482653">
          <w:marLeft w:val="0"/>
          <w:marRight w:val="0"/>
          <w:marTop w:val="0"/>
          <w:marBottom w:val="0"/>
          <w:divBdr>
            <w:top w:val="none" w:sz="0" w:space="0" w:color="auto"/>
            <w:left w:val="none" w:sz="0" w:space="0" w:color="auto"/>
            <w:bottom w:val="none" w:sz="0" w:space="0" w:color="auto"/>
            <w:right w:val="none" w:sz="0" w:space="0" w:color="auto"/>
          </w:divBdr>
        </w:div>
        <w:div w:id="1937860750">
          <w:marLeft w:val="0"/>
          <w:marRight w:val="0"/>
          <w:marTop w:val="0"/>
          <w:marBottom w:val="0"/>
          <w:divBdr>
            <w:top w:val="none" w:sz="0" w:space="0" w:color="auto"/>
            <w:left w:val="none" w:sz="0" w:space="0" w:color="auto"/>
            <w:bottom w:val="none" w:sz="0" w:space="0" w:color="auto"/>
            <w:right w:val="none" w:sz="0" w:space="0" w:color="auto"/>
          </w:divBdr>
        </w:div>
        <w:div w:id="1201044687">
          <w:marLeft w:val="0"/>
          <w:marRight w:val="0"/>
          <w:marTop w:val="0"/>
          <w:marBottom w:val="0"/>
          <w:divBdr>
            <w:top w:val="none" w:sz="0" w:space="0" w:color="auto"/>
            <w:left w:val="none" w:sz="0" w:space="0" w:color="auto"/>
            <w:bottom w:val="none" w:sz="0" w:space="0" w:color="auto"/>
            <w:right w:val="none" w:sz="0" w:space="0" w:color="auto"/>
          </w:divBdr>
        </w:div>
        <w:div w:id="1057625173">
          <w:marLeft w:val="0"/>
          <w:marRight w:val="0"/>
          <w:marTop w:val="0"/>
          <w:marBottom w:val="0"/>
          <w:divBdr>
            <w:top w:val="none" w:sz="0" w:space="0" w:color="auto"/>
            <w:left w:val="none" w:sz="0" w:space="0" w:color="auto"/>
            <w:bottom w:val="none" w:sz="0" w:space="0" w:color="auto"/>
            <w:right w:val="none" w:sz="0" w:space="0" w:color="auto"/>
          </w:divBdr>
        </w:div>
        <w:div w:id="344208745">
          <w:marLeft w:val="0"/>
          <w:marRight w:val="0"/>
          <w:marTop w:val="0"/>
          <w:marBottom w:val="0"/>
          <w:divBdr>
            <w:top w:val="none" w:sz="0" w:space="0" w:color="auto"/>
            <w:left w:val="none" w:sz="0" w:space="0" w:color="auto"/>
            <w:bottom w:val="none" w:sz="0" w:space="0" w:color="auto"/>
            <w:right w:val="none" w:sz="0" w:space="0" w:color="auto"/>
          </w:divBdr>
        </w:div>
        <w:div w:id="585311758">
          <w:marLeft w:val="0"/>
          <w:marRight w:val="0"/>
          <w:marTop w:val="0"/>
          <w:marBottom w:val="0"/>
          <w:divBdr>
            <w:top w:val="none" w:sz="0" w:space="0" w:color="auto"/>
            <w:left w:val="none" w:sz="0" w:space="0" w:color="auto"/>
            <w:bottom w:val="none" w:sz="0" w:space="0" w:color="auto"/>
            <w:right w:val="none" w:sz="0" w:space="0" w:color="auto"/>
          </w:divBdr>
        </w:div>
        <w:div w:id="1980456125">
          <w:marLeft w:val="0"/>
          <w:marRight w:val="0"/>
          <w:marTop w:val="0"/>
          <w:marBottom w:val="0"/>
          <w:divBdr>
            <w:top w:val="none" w:sz="0" w:space="0" w:color="auto"/>
            <w:left w:val="none" w:sz="0" w:space="0" w:color="auto"/>
            <w:bottom w:val="none" w:sz="0" w:space="0" w:color="auto"/>
            <w:right w:val="none" w:sz="0" w:space="0" w:color="auto"/>
          </w:divBdr>
        </w:div>
        <w:div w:id="1758478357">
          <w:marLeft w:val="0"/>
          <w:marRight w:val="0"/>
          <w:marTop w:val="0"/>
          <w:marBottom w:val="0"/>
          <w:divBdr>
            <w:top w:val="none" w:sz="0" w:space="0" w:color="auto"/>
            <w:left w:val="none" w:sz="0" w:space="0" w:color="auto"/>
            <w:bottom w:val="none" w:sz="0" w:space="0" w:color="auto"/>
            <w:right w:val="none" w:sz="0" w:space="0" w:color="auto"/>
          </w:divBdr>
        </w:div>
        <w:div w:id="133255985">
          <w:marLeft w:val="0"/>
          <w:marRight w:val="0"/>
          <w:marTop w:val="0"/>
          <w:marBottom w:val="0"/>
          <w:divBdr>
            <w:top w:val="none" w:sz="0" w:space="0" w:color="auto"/>
            <w:left w:val="none" w:sz="0" w:space="0" w:color="auto"/>
            <w:bottom w:val="none" w:sz="0" w:space="0" w:color="auto"/>
            <w:right w:val="none" w:sz="0" w:space="0" w:color="auto"/>
          </w:divBdr>
        </w:div>
        <w:div w:id="778722904">
          <w:marLeft w:val="0"/>
          <w:marRight w:val="0"/>
          <w:marTop w:val="0"/>
          <w:marBottom w:val="0"/>
          <w:divBdr>
            <w:top w:val="none" w:sz="0" w:space="0" w:color="auto"/>
            <w:left w:val="none" w:sz="0" w:space="0" w:color="auto"/>
            <w:bottom w:val="none" w:sz="0" w:space="0" w:color="auto"/>
            <w:right w:val="none" w:sz="0" w:space="0" w:color="auto"/>
          </w:divBdr>
        </w:div>
        <w:div w:id="1927376821">
          <w:marLeft w:val="0"/>
          <w:marRight w:val="0"/>
          <w:marTop w:val="0"/>
          <w:marBottom w:val="0"/>
          <w:divBdr>
            <w:top w:val="none" w:sz="0" w:space="0" w:color="auto"/>
            <w:left w:val="none" w:sz="0" w:space="0" w:color="auto"/>
            <w:bottom w:val="none" w:sz="0" w:space="0" w:color="auto"/>
            <w:right w:val="none" w:sz="0" w:space="0" w:color="auto"/>
          </w:divBdr>
        </w:div>
        <w:div w:id="552233458">
          <w:marLeft w:val="0"/>
          <w:marRight w:val="0"/>
          <w:marTop w:val="0"/>
          <w:marBottom w:val="0"/>
          <w:divBdr>
            <w:top w:val="none" w:sz="0" w:space="0" w:color="auto"/>
            <w:left w:val="none" w:sz="0" w:space="0" w:color="auto"/>
            <w:bottom w:val="none" w:sz="0" w:space="0" w:color="auto"/>
            <w:right w:val="none" w:sz="0" w:space="0" w:color="auto"/>
          </w:divBdr>
        </w:div>
        <w:div w:id="194853662">
          <w:marLeft w:val="0"/>
          <w:marRight w:val="0"/>
          <w:marTop w:val="0"/>
          <w:marBottom w:val="0"/>
          <w:divBdr>
            <w:top w:val="none" w:sz="0" w:space="0" w:color="auto"/>
            <w:left w:val="none" w:sz="0" w:space="0" w:color="auto"/>
            <w:bottom w:val="none" w:sz="0" w:space="0" w:color="auto"/>
            <w:right w:val="none" w:sz="0" w:space="0" w:color="auto"/>
          </w:divBdr>
        </w:div>
        <w:div w:id="2019498198">
          <w:marLeft w:val="0"/>
          <w:marRight w:val="0"/>
          <w:marTop w:val="0"/>
          <w:marBottom w:val="0"/>
          <w:divBdr>
            <w:top w:val="none" w:sz="0" w:space="0" w:color="auto"/>
            <w:left w:val="none" w:sz="0" w:space="0" w:color="auto"/>
            <w:bottom w:val="none" w:sz="0" w:space="0" w:color="auto"/>
            <w:right w:val="none" w:sz="0" w:space="0" w:color="auto"/>
          </w:divBdr>
        </w:div>
        <w:div w:id="1211579343">
          <w:marLeft w:val="0"/>
          <w:marRight w:val="0"/>
          <w:marTop w:val="0"/>
          <w:marBottom w:val="0"/>
          <w:divBdr>
            <w:top w:val="none" w:sz="0" w:space="0" w:color="auto"/>
            <w:left w:val="none" w:sz="0" w:space="0" w:color="auto"/>
            <w:bottom w:val="none" w:sz="0" w:space="0" w:color="auto"/>
            <w:right w:val="none" w:sz="0" w:space="0" w:color="auto"/>
          </w:divBdr>
        </w:div>
        <w:div w:id="481194135">
          <w:marLeft w:val="0"/>
          <w:marRight w:val="0"/>
          <w:marTop w:val="0"/>
          <w:marBottom w:val="0"/>
          <w:divBdr>
            <w:top w:val="none" w:sz="0" w:space="0" w:color="auto"/>
            <w:left w:val="none" w:sz="0" w:space="0" w:color="auto"/>
            <w:bottom w:val="none" w:sz="0" w:space="0" w:color="auto"/>
            <w:right w:val="none" w:sz="0" w:space="0" w:color="auto"/>
          </w:divBdr>
        </w:div>
        <w:div w:id="2058969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179</Words>
  <Characters>1026</Characters>
  <Application>Microsoft Office Word</Application>
  <DocSecurity>0</DocSecurity>
  <Lines>8</Lines>
  <Paragraphs>2</Paragraphs>
  <ScaleCrop>false</ScaleCrop>
  <Company/>
  <LinksUpToDate>false</LinksUpToDate>
  <CharactersWithSpaces>1203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网吧电脑</dc:creator>
  <cp:keywords/>
  <dc:description/>
  <cp:lastModifiedBy>Administrator</cp:lastModifiedBy>
  <cp:revision>5</cp:revision>
  <dcterms:created xsi:type="dcterms:W3CDTF">2018-11-25T16:32:00Z</dcterms:created>
  <dcterms:modified xsi:type="dcterms:W3CDTF">2018-11-26T07:19:00Z</dcterms:modified>
</cp:coreProperties>
</file>