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2151" w:rsidRPr="00C92151" w:rsidRDefault="00C92151" w:rsidP="00C92151">
      <w:pPr>
        <w:widowControl/>
        <w:spacing w:before="125" w:after="125" w:line="351" w:lineRule="atLeast"/>
        <w:ind w:firstLine="351"/>
        <w:jc w:val="left"/>
        <w:rPr>
          <w:rFonts w:asciiTheme="minorEastAsia" w:hAnsiTheme="minorEastAsia" w:cs="宋体" w:hint="eastAsia"/>
          <w:color w:val="333333"/>
          <w:kern w:val="0"/>
          <w:sz w:val="28"/>
          <w:szCs w:val="28"/>
        </w:rPr>
      </w:pPr>
      <w:r w:rsidRPr="00C92151">
        <w:rPr>
          <w:rFonts w:asciiTheme="minorEastAsia" w:hAnsiTheme="minorEastAsia" w:cs="宋体" w:hint="eastAsia"/>
          <w:color w:val="333333"/>
          <w:kern w:val="0"/>
          <w:sz w:val="28"/>
          <w:szCs w:val="28"/>
        </w:rPr>
        <w:t>何谓自动化运维，即在最少的人工干预下，结合运用脚本与第三方工具，保证业务系统</w:t>
      </w:r>
      <w:r w:rsidRPr="00C92151">
        <w:rPr>
          <w:rFonts w:asciiTheme="minorEastAsia" w:hAnsiTheme="minorEastAsia" w:cs="Times New Roman" w:hint="eastAsia"/>
          <w:color w:val="333333"/>
          <w:kern w:val="0"/>
          <w:sz w:val="28"/>
          <w:szCs w:val="28"/>
        </w:rPr>
        <w:t>7*24</w:t>
      </w:r>
      <w:r w:rsidRPr="00C92151">
        <w:rPr>
          <w:rFonts w:asciiTheme="minorEastAsia" w:hAnsiTheme="minorEastAsia" w:cs="宋体" w:hint="eastAsia"/>
          <w:color w:val="333333"/>
          <w:kern w:val="0"/>
          <w:sz w:val="28"/>
          <w:szCs w:val="28"/>
        </w:rPr>
        <w:t>小时高效稳定运行。这应该是所有业务系统运维终极目标。</w:t>
      </w:r>
    </w:p>
    <w:p w:rsidR="00C92151" w:rsidRPr="00C92151" w:rsidRDefault="00C92151" w:rsidP="00C92151">
      <w:pPr>
        <w:widowControl/>
        <w:spacing w:before="125" w:after="125" w:line="351" w:lineRule="atLeast"/>
        <w:ind w:firstLine="351"/>
        <w:jc w:val="left"/>
        <w:rPr>
          <w:rFonts w:asciiTheme="minorEastAsia" w:hAnsiTheme="minorEastAsia" w:cs="宋体" w:hint="eastAsia"/>
          <w:color w:val="333333"/>
          <w:kern w:val="0"/>
          <w:sz w:val="28"/>
          <w:szCs w:val="28"/>
        </w:rPr>
      </w:pPr>
      <w:proofErr w:type="gramStart"/>
      <w:r w:rsidRPr="00C92151">
        <w:rPr>
          <w:rFonts w:asciiTheme="minorEastAsia" w:hAnsiTheme="minorEastAsia" w:cs="宋体" w:hint="eastAsia"/>
          <w:color w:val="333333"/>
          <w:kern w:val="0"/>
          <w:sz w:val="28"/>
          <w:szCs w:val="28"/>
        </w:rPr>
        <w:t>按照运</w:t>
      </w:r>
      <w:proofErr w:type="gramEnd"/>
      <w:r w:rsidRPr="00C92151">
        <w:rPr>
          <w:rFonts w:asciiTheme="minorEastAsia" w:hAnsiTheme="minorEastAsia" w:cs="宋体" w:hint="eastAsia"/>
          <w:color w:val="333333"/>
          <w:kern w:val="0"/>
          <w:sz w:val="28"/>
          <w:szCs w:val="28"/>
        </w:rPr>
        <w:t>维的发展成熟度来看，运维大致可分为三个阶段：</w:t>
      </w:r>
    </w:p>
    <w:p w:rsidR="00C92151" w:rsidRPr="00C92151" w:rsidRDefault="00C92151" w:rsidP="00C92151">
      <w:pPr>
        <w:widowControl/>
        <w:spacing w:before="125" w:after="125" w:line="351" w:lineRule="atLeast"/>
        <w:ind w:firstLine="351"/>
        <w:jc w:val="left"/>
        <w:rPr>
          <w:rFonts w:asciiTheme="minorEastAsia" w:hAnsiTheme="minorEastAsia" w:cs="宋体" w:hint="eastAsia"/>
          <w:color w:val="333333"/>
          <w:kern w:val="0"/>
          <w:sz w:val="28"/>
          <w:szCs w:val="28"/>
        </w:rPr>
      </w:pPr>
      <w:r w:rsidRPr="00C92151">
        <w:rPr>
          <w:rFonts w:asciiTheme="minorEastAsia" w:hAnsiTheme="minorEastAsia" w:cs="宋体" w:hint="eastAsia"/>
          <w:color w:val="333333"/>
          <w:kern w:val="0"/>
          <w:sz w:val="28"/>
          <w:szCs w:val="28"/>
        </w:rPr>
        <w:t>(</w:t>
      </w:r>
      <w:proofErr w:type="gramStart"/>
      <w:r w:rsidRPr="00C92151">
        <w:rPr>
          <w:rFonts w:asciiTheme="minorEastAsia" w:hAnsiTheme="minorEastAsia" w:cs="宋体" w:hint="eastAsia"/>
          <w:color w:val="333333"/>
          <w:kern w:val="0"/>
          <w:sz w:val="28"/>
          <w:szCs w:val="28"/>
        </w:rPr>
        <w:t>一</w:t>
      </w:r>
      <w:proofErr w:type="gramEnd"/>
      <w:r w:rsidRPr="00C92151">
        <w:rPr>
          <w:rFonts w:asciiTheme="minorEastAsia" w:hAnsiTheme="minorEastAsia" w:cs="宋体" w:hint="eastAsia"/>
          <w:color w:val="333333"/>
          <w:kern w:val="0"/>
          <w:sz w:val="28"/>
          <w:szCs w:val="28"/>
        </w:rPr>
        <w:t>)、依靠纯手工，重复的进行软件的部署与运维；</w:t>
      </w:r>
    </w:p>
    <w:p w:rsidR="00C92151" w:rsidRPr="00C92151" w:rsidRDefault="00C92151" w:rsidP="00C92151">
      <w:pPr>
        <w:widowControl/>
        <w:spacing w:before="125" w:after="125" w:line="351" w:lineRule="atLeast"/>
        <w:ind w:firstLine="351"/>
        <w:jc w:val="left"/>
        <w:rPr>
          <w:rFonts w:asciiTheme="minorEastAsia" w:hAnsiTheme="minorEastAsia" w:cs="宋体" w:hint="eastAsia"/>
          <w:color w:val="333333"/>
          <w:kern w:val="0"/>
          <w:sz w:val="28"/>
          <w:szCs w:val="28"/>
        </w:rPr>
      </w:pPr>
      <w:r w:rsidRPr="00C92151">
        <w:rPr>
          <w:rFonts w:asciiTheme="minorEastAsia" w:hAnsiTheme="minorEastAsia" w:cs="宋体" w:hint="eastAsia"/>
          <w:color w:val="333333"/>
          <w:kern w:val="0"/>
          <w:sz w:val="28"/>
          <w:szCs w:val="28"/>
        </w:rPr>
        <w:t>(二)、通过编写脚本，方便的进行软件的部署与运维；</w:t>
      </w:r>
    </w:p>
    <w:p w:rsidR="00C92151" w:rsidRPr="00C92151" w:rsidRDefault="00C92151" w:rsidP="00C92151">
      <w:pPr>
        <w:widowControl/>
        <w:spacing w:before="125" w:after="125" w:line="351" w:lineRule="atLeast"/>
        <w:ind w:firstLine="351"/>
        <w:jc w:val="left"/>
        <w:rPr>
          <w:rFonts w:asciiTheme="minorEastAsia" w:hAnsiTheme="minorEastAsia" w:cs="宋体" w:hint="eastAsia"/>
          <w:color w:val="333333"/>
          <w:kern w:val="0"/>
          <w:sz w:val="28"/>
          <w:szCs w:val="28"/>
        </w:rPr>
      </w:pPr>
      <w:r w:rsidRPr="00C92151">
        <w:rPr>
          <w:rFonts w:asciiTheme="minorEastAsia" w:hAnsiTheme="minorEastAsia" w:cs="宋体" w:hint="eastAsia"/>
          <w:color w:val="333333"/>
          <w:kern w:val="0"/>
          <w:sz w:val="28"/>
          <w:szCs w:val="28"/>
        </w:rPr>
        <w:t>(三)、借助第三方工具，高效的进行软件的部署与运维；</w:t>
      </w:r>
    </w:p>
    <w:p w:rsidR="00C92151" w:rsidRPr="00C92151" w:rsidRDefault="00C92151" w:rsidP="00C92151">
      <w:pPr>
        <w:widowControl/>
        <w:spacing w:before="125" w:after="125" w:line="351" w:lineRule="atLeast"/>
        <w:ind w:firstLine="351"/>
        <w:jc w:val="left"/>
        <w:rPr>
          <w:rFonts w:asciiTheme="minorEastAsia" w:hAnsiTheme="minorEastAsia" w:cs="宋体" w:hint="eastAsia"/>
          <w:color w:val="333333"/>
          <w:kern w:val="0"/>
          <w:sz w:val="28"/>
          <w:szCs w:val="28"/>
        </w:rPr>
      </w:pPr>
      <w:r w:rsidRPr="00C92151">
        <w:rPr>
          <w:rFonts w:asciiTheme="minorEastAsia" w:hAnsiTheme="minorEastAsia" w:cs="宋体" w:hint="eastAsia"/>
          <w:color w:val="333333"/>
          <w:kern w:val="0"/>
          <w:sz w:val="28"/>
          <w:szCs w:val="28"/>
        </w:rPr>
        <w:t>我们对运维的要求通常是：</w:t>
      </w:r>
    </w:p>
    <w:p w:rsidR="00C92151" w:rsidRPr="00C92151" w:rsidRDefault="00C92151" w:rsidP="00C92151">
      <w:pPr>
        <w:widowControl/>
        <w:spacing w:before="125" w:after="125" w:line="351" w:lineRule="atLeast"/>
        <w:ind w:firstLine="351"/>
        <w:jc w:val="left"/>
        <w:rPr>
          <w:rFonts w:asciiTheme="minorEastAsia" w:hAnsiTheme="minorEastAsia" w:cs="宋体" w:hint="eastAsia"/>
          <w:color w:val="333333"/>
          <w:kern w:val="0"/>
          <w:sz w:val="28"/>
          <w:szCs w:val="28"/>
        </w:rPr>
      </w:pPr>
      <w:r w:rsidRPr="00C92151">
        <w:rPr>
          <w:rFonts w:asciiTheme="minorEastAsia" w:hAnsiTheme="minorEastAsia" w:cs="宋体" w:hint="eastAsia"/>
          <w:color w:val="333333"/>
          <w:kern w:val="0"/>
          <w:sz w:val="28"/>
          <w:szCs w:val="28"/>
        </w:rPr>
        <w:t>(</w:t>
      </w:r>
      <w:proofErr w:type="gramStart"/>
      <w:r w:rsidRPr="00C92151">
        <w:rPr>
          <w:rFonts w:asciiTheme="minorEastAsia" w:hAnsiTheme="minorEastAsia" w:cs="宋体" w:hint="eastAsia"/>
          <w:color w:val="333333"/>
          <w:kern w:val="0"/>
          <w:sz w:val="28"/>
          <w:szCs w:val="28"/>
        </w:rPr>
        <w:t>一</w:t>
      </w:r>
      <w:proofErr w:type="gramEnd"/>
      <w:r w:rsidRPr="00C92151">
        <w:rPr>
          <w:rFonts w:asciiTheme="minorEastAsia" w:hAnsiTheme="minorEastAsia" w:cs="宋体" w:hint="eastAsia"/>
          <w:color w:val="333333"/>
          <w:kern w:val="0"/>
          <w:sz w:val="28"/>
          <w:szCs w:val="28"/>
        </w:rPr>
        <w:t>)、事前预警</w:t>
      </w:r>
    </w:p>
    <w:p w:rsidR="00C92151" w:rsidRPr="00C92151" w:rsidRDefault="00C92151" w:rsidP="00C92151">
      <w:pPr>
        <w:widowControl/>
        <w:spacing w:before="125" w:after="125" w:line="351" w:lineRule="atLeast"/>
        <w:ind w:firstLine="351"/>
        <w:jc w:val="left"/>
        <w:rPr>
          <w:rFonts w:asciiTheme="minorEastAsia" w:hAnsiTheme="minorEastAsia" w:cs="宋体" w:hint="eastAsia"/>
          <w:color w:val="333333"/>
          <w:kern w:val="0"/>
          <w:sz w:val="28"/>
          <w:szCs w:val="28"/>
        </w:rPr>
      </w:pPr>
      <w:r w:rsidRPr="00C92151">
        <w:rPr>
          <w:rFonts w:asciiTheme="minorEastAsia" w:hAnsiTheme="minorEastAsia" w:cs="宋体" w:hint="eastAsia"/>
          <w:color w:val="333333"/>
          <w:kern w:val="0"/>
          <w:sz w:val="28"/>
          <w:szCs w:val="28"/>
        </w:rPr>
        <w:t>在故障出现之前，管理人员应该能在任何时间，任何地点接收到告警信息，并及时处理问题，把故障隐患扼杀在摇篮中。</w:t>
      </w:r>
    </w:p>
    <w:p w:rsidR="00C92151" w:rsidRPr="00C92151" w:rsidRDefault="00C92151" w:rsidP="00C92151">
      <w:pPr>
        <w:widowControl/>
        <w:spacing w:before="125" w:after="125" w:line="351" w:lineRule="atLeast"/>
        <w:ind w:firstLine="351"/>
        <w:jc w:val="left"/>
        <w:rPr>
          <w:rFonts w:asciiTheme="minorEastAsia" w:hAnsiTheme="minorEastAsia" w:cs="宋体" w:hint="eastAsia"/>
          <w:color w:val="333333"/>
          <w:kern w:val="0"/>
          <w:sz w:val="28"/>
          <w:szCs w:val="28"/>
        </w:rPr>
      </w:pPr>
      <w:r w:rsidRPr="00C92151">
        <w:rPr>
          <w:rFonts w:asciiTheme="minorEastAsia" w:hAnsiTheme="minorEastAsia" w:cs="宋体" w:hint="eastAsia"/>
          <w:color w:val="333333"/>
          <w:kern w:val="0"/>
          <w:sz w:val="28"/>
          <w:szCs w:val="28"/>
        </w:rPr>
        <w:t>(二)、事中恢复</w:t>
      </w:r>
    </w:p>
    <w:p w:rsidR="00C92151" w:rsidRPr="00C92151" w:rsidRDefault="00C92151" w:rsidP="00C92151">
      <w:pPr>
        <w:widowControl/>
        <w:spacing w:before="125" w:after="125" w:line="351" w:lineRule="atLeast"/>
        <w:ind w:firstLine="351"/>
        <w:jc w:val="left"/>
        <w:rPr>
          <w:rFonts w:asciiTheme="minorEastAsia" w:hAnsiTheme="minorEastAsia" w:cs="宋体" w:hint="eastAsia"/>
          <w:color w:val="333333"/>
          <w:kern w:val="0"/>
          <w:sz w:val="28"/>
          <w:szCs w:val="28"/>
        </w:rPr>
      </w:pPr>
      <w:r w:rsidRPr="00C92151">
        <w:rPr>
          <w:rFonts w:asciiTheme="minorEastAsia" w:hAnsiTheme="minorEastAsia" w:cs="宋体" w:hint="eastAsia"/>
          <w:color w:val="333333"/>
          <w:kern w:val="0"/>
          <w:sz w:val="28"/>
          <w:szCs w:val="28"/>
        </w:rPr>
        <w:t>天有不测风云，即使是再完美的方案也可能有预料之外的故障，为保证在最短时间内恢复业务，关键数据不因故障丢失，我们需要有完整备份方案来应对自如。</w:t>
      </w:r>
    </w:p>
    <w:p w:rsidR="00C92151" w:rsidRPr="00C92151" w:rsidRDefault="00C92151" w:rsidP="00C92151">
      <w:pPr>
        <w:widowControl/>
        <w:spacing w:before="125" w:after="125" w:line="351" w:lineRule="atLeast"/>
        <w:ind w:firstLine="351"/>
        <w:jc w:val="left"/>
        <w:rPr>
          <w:rFonts w:asciiTheme="minorEastAsia" w:hAnsiTheme="minorEastAsia" w:cs="宋体" w:hint="eastAsia"/>
          <w:color w:val="333333"/>
          <w:kern w:val="0"/>
          <w:sz w:val="28"/>
          <w:szCs w:val="28"/>
        </w:rPr>
      </w:pPr>
      <w:r w:rsidRPr="00C92151">
        <w:rPr>
          <w:rFonts w:asciiTheme="minorEastAsia" w:hAnsiTheme="minorEastAsia" w:cs="宋体" w:hint="eastAsia"/>
          <w:color w:val="333333"/>
          <w:kern w:val="0"/>
          <w:sz w:val="28"/>
          <w:szCs w:val="28"/>
        </w:rPr>
        <w:t>(三)、事后存档</w:t>
      </w:r>
    </w:p>
    <w:p w:rsidR="00C92151" w:rsidRPr="00C92151" w:rsidRDefault="00C92151" w:rsidP="00C92151">
      <w:pPr>
        <w:widowControl/>
        <w:spacing w:before="125" w:after="125" w:line="351" w:lineRule="atLeast"/>
        <w:ind w:firstLine="351"/>
        <w:jc w:val="left"/>
        <w:rPr>
          <w:rFonts w:asciiTheme="minorEastAsia" w:hAnsiTheme="minorEastAsia" w:cs="宋体" w:hint="eastAsia"/>
          <w:color w:val="333333"/>
          <w:kern w:val="0"/>
          <w:sz w:val="28"/>
          <w:szCs w:val="28"/>
        </w:rPr>
      </w:pPr>
      <w:r w:rsidRPr="00C92151">
        <w:rPr>
          <w:rFonts w:asciiTheme="minorEastAsia" w:hAnsiTheme="minorEastAsia" w:cs="宋体" w:hint="eastAsia"/>
          <w:color w:val="333333"/>
          <w:kern w:val="0"/>
          <w:sz w:val="28"/>
          <w:szCs w:val="28"/>
        </w:rPr>
        <w:t>这里更加强调运</w:t>
      </w:r>
      <w:proofErr w:type="gramStart"/>
      <w:r w:rsidRPr="00C92151">
        <w:rPr>
          <w:rFonts w:asciiTheme="minorEastAsia" w:hAnsiTheme="minorEastAsia" w:cs="宋体" w:hint="eastAsia"/>
          <w:color w:val="333333"/>
          <w:kern w:val="0"/>
          <w:sz w:val="28"/>
          <w:szCs w:val="28"/>
        </w:rPr>
        <w:t>维管理</w:t>
      </w:r>
      <w:proofErr w:type="gramEnd"/>
      <w:r w:rsidRPr="00C92151">
        <w:rPr>
          <w:rFonts w:asciiTheme="minorEastAsia" w:hAnsiTheme="minorEastAsia" w:cs="宋体" w:hint="eastAsia"/>
          <w:color w:val="333333"/>
          <w:kern w:val="0"/>
          <w:sz w:val="28"/>
          <w:szCs w:val="28"/>
        </w:rPr>
        <w:t>的方法，针对处理过的故障，应该记录在案，在处理过程当中运用过的处理技术，处理方案，应该形成经验文档，以</w:t>
      </w:r>
      <w:proofErr w:type="gramStart"/>
      <w:r w:rsidRPr="00C92151">
        <w:rPr>
          <w:rFonts w:asciiTheme="minorEastAsia" w:hAnsiTheme="minorEastAsia" w:cs="宋体" w:hint="eastAsia"/>
          <w:color w:val="333333"/>
          <w:kern w:val="0"/>
          <w:sz w:val="28"/>
          <w:szCs w:val="28"/>
        </w:rPr>
        <w:t>供知识</w:t>
      </w:r>
      <w:proofErr w:type="gramEnd"/>
      <w:r w:rsidRPr="00C92151">
        <w:rPr>
          <w:rFonts w:asciiTheme="minorEastAsia" w:hAnsiTheme="minorEastAsia" w:cs="宋体" w:hint="eastAsia"/>
          <w:color w:val="333333"/>
          <w:kern w:val="0"/>
          <w:sz w:val="28"/>
          <w:szCs w:val="28"/>
        </w:rPr>
        <w:t>分享。</w:t>
      </w:r>
    </w:p>
    <w:p w:rsidR="00C92151" w:rsidRPr="00C92151" w:rsidRDefault="00C92151" w:rsidP="00C92151">
      <w:pPr>
        <w:widowControl/>
        <w:spacing w:before="125" w:after="125" w:line="351" w:lineRule="atLeast"/>
        <w:ind w:firstLine="351"/>
        <w:jc w:val="left"/>
        <w:rPr>
          <w:rFonts w:asciiTheme="minorEastAsia" w:hAnsiTheme="minorEastAsia" w:cs="宋体" w:hint="eastAsia"/>
          <w:color w:val="333333"/>
          <w:kern w:val="0"/>
          <w:sz w:val="28"/>
          <w:szCs w:val="28"/>
        </w:rPr>
      </w:pPr>
      <w:r w:rsidRPr="00C92151">
        <w:rPr>
          <w:rFonts w:asciiTheme="minorEastAsia" w:hAnsiTheme="minorEastAsia" w:cs="宋体" w:hint="eastAsia"/>
          <w:color w:val="333333"/>
          <w:kern w:val="0"/>
          <w:sz w:val="28"/>
          <w:szCs w:val="28"/>
        </w:rPr>
        <w:lastRenderedPageBreak/>
        <w:t>要实现以上三个要求，并不是一件容易的事情。需要一个经验丰富且高效的运维团队，随着我们的业务系统不断增加，业务量的不断上升，传统依靠纯手工的运维方式，逐渐被淘汰。</w:t>
      </w:r>
    </w:p>
    <w:p w:rsidR="00C92151" w:rsidRPr="00C92151" w:rsidRDefault="00C92151" w:rsidP="00C92151">
      <w:pPr>
        <w:widowControl/>
        <w:spacing w:before="125" w:after="125" w:line="351" w:lineRule="atLeast"/>
        <w:ind w:firstLine="351"/>
        <w:jc w:val="left"/>
        <w:rPr>
          <w:rFonts w:asciiTheme="minorEastAsia" w:hAnsiTheme="minorEastAsia" w:cs="宋体" w:hint="eastAsia"/>
          <w:color w:val="333333"/>
          <w:kern w:val="0"/>
          <w:sz w:val="28"/>
          <w:szCs w:val="28"/>
        </w:rPr>
      </w:pPr>
      <w:r w:rsidRPr="00C92151">
        <w:rPr>
          <w:rFonts w:asciiTheme="minorEastAsia" w:hAnsiTheme="minorEastAsia" w:cs="宋体" w:hint="eastAsia"/>
          <w:color w:val="333333"/>
          <w:kern w:val="0"/>
          <w:sz w:val="28"/>
          <w:szCs w:val="28"/>
        </w:rPr>
        <w:t>我们更多的将注意力集中在通过脚本与借助第三方工具的运</w:t>
      </w:r>
      <w:proofErr w:type="gramStart"/>
      <w:r w:rsidRPr="00C92151">
        <w:rPr>
          <w:rFonts w:asciiTheme="minorEastAsia" w:hAnsiTheme="minorEastAsia" w:cs="宋体" w:hint="eastAsia"/>
          <w:color w:val="333333"/>
          <w:kern w:val="0"/>
          <w:sz w:val="28"/>
          <w:szCs w:val="28"/>
        </w:rPr>
        <w:t>维方式</w:t>
      </w:r>
      <w:proofErr w:type="gramEnd"/>
      <w:r w:rsidRPr="00C92151">
        <w:rPr>
          <w:rFonts w:asciiTheme="minorEastAsia" w:hAnsiTheme="minorEastAsia" w:cs="宋体" w:hint="eastAsia"/>
          <w:color w:val="333333"/>
          <w:kern w:val="0"/>
          <w:sz w:val="28"/>
          <w:szCs w:val="28"/>
        </w:rPr>
        <w:t>上，这样不仅能满足我们对运维的要求，解放生产力，还能使我们的运</w:t>
      </w:r>
      <w:proofErr w:type="gramStart"/>
      <w:r w:rsidRPr="00C92151">
        <w:rPr>
          <w:rFonts w:asciiTheme="minorEastAsia" w:hAnsiTheme="minorEastAsia" w:cs="宋体" w:hint="eastAsia"/>
          <w:color w:val="333333"/>
          <w:kern w:val="0"/>
          <w:sz w:val="28"/>
          <w:szCs w:val="28"/>
        </w:rPr>
        <w:t>维管理</w:t>
      </w:r>
      <w:proofErr w:type="gramEnd"/>
      <w:r w:rsidRPr="00C92151">
        <w:rPr>
          <w:rFonts w:asciiTheme="minorEastAsia" w:hAnsiTheme="minorEastAsia" w:cs="宋体" w:hint="eastAsia"/>
          <w:color w:val="333333"/>
          <w:kern w:val="0"/>
          <w:sz w:val="28"/>
          <w:szCs w:val="28"/>
        </w:rPr>
        <w:t>更加规范化，标准化，从而真正意义上的实现自动化运维。</w:t>
      </w:r>
    </w:p>
    <w:p w:rsidR="00C92151" w:rsidRPr="00C92151" w:rsidRDefault="00C92151" w:rsidP="00C92151">
      <w:pPr>
        <w:widowControl/>
        <w:spacing w:before="125" w:after="125" w:line="351" w:lineRule="atLeast"/>
        <w:ind w:firstLine="351"/>
        <w:jc w:val="left"/>
        <w:rPr>
          <w:rFonts w:asciiTheme="minorEastAsia" w:hAnsiTheme="minorEastAsia" w:cs="宋体" w:hint="eastAsia"/>
          <w:color w:val="333333"/>
          <w:kern w:val="0"/>
          <w:sz w:val="28"/>
          <w:szCs w:val="28"/>
        </w:rPr>
      </w:pPr>
      <w:r w:rsidRPr="00C92151">
        <w:rPr>
          <w:rFonts w:asciiTheme="minorEastAsia" w:hAnsiTheme="minorEastAsia" w:cs="宋体" w:hint="eastAsia"/>
          <w:color w:val="333333"/>
          <w:kern w:val="0"/>
          <w:sz w:val="28"/>
          <w:szCs w:val="28"/>
        </w:rPr>
        <w:t>自动化运维的实现工具（脚本与第三方工具，通常这两者须结合使用。）：</w:t>
      </w:r>
    </w:p>
    <w:p w:rsidR="00C92151" w:rsidRPr="00C92151" w:rsidRDefault="00C92151" w:rsidP="00C92151">
      <w:pPr>
        <w:widowControl/>
        <w:spacing w:before="125" w:after="125" w:line="351" w:lineRule="atLeast"/>
        <w:ind w:firstLine="351"/>
        <w:jc w:val="left"/>
        <w:rPr>
          <w:rFonts w:asciiTheme="minorEastAsia" w:hAnsiTheme="minorEastAsia" w:cs="宋体" w:hint="eastAsia"/>
          <w:color w:val="333333"/>
          <w:kern w:val="0"/>
          <w:sz w:val="28"/>
          <w:szCs w:val="28"/>
        </w:rPr>
      </w:pPr>
      <w:r w:rsidRPr="00C92151">
        <w:rPr>
          <w:rFonts w:asciiTheme="minorEastAsia" w:hAnsiTheme="minorEastAsia" w:cs="宋体" w:hint="eastAsia"/>
          <w:b/>
          <w:bCs/>
          <w:color w:val="333333"/>
          <w:kern w:val="0"/>
          <w:sz w:val="28"/>
          <w:szCs w:val="28"/>
        </w:rPr>
        <w:t>脚本（</w:t>
      </w:r>
      <w:r w:rsidRPr="00C92151">
        <w:rPr>
          <w:rFonts w:asciiTheme="minorEastAsia" w:hAnsiTheme="minorEastAsia" w:cs="Times New Roman" w:hint="eastAsia"/>
          <w:b/>
          <w:bCs/>
          <w:color w:val="333333"/>
          <w:kern w:val="0"/>
          <w:sz w:val="28"/>
          <w:szCs w:val="28"/>
        </w:rPr>
        <w:t>SHELL</w:t>
      </w:r>
      <w:r w:rsidRPr="00C92151">
        <w:rPr>
          <w:rFonts w:asciiTheme="minorEastAsia" w:hAnsiTheme="minorEastAsia" w:cs="宋体" w:hint="eastAsia"/>
          <w:b/>
          <w:bCs/>
          <w:color w:val="333333"/>
          <w:kern w:val="0"/>
          <w:sz w:val="28"/>
          <w:szCs w:val="28"/>
        </w:rPr>
        <w:t>、</w:t>
      </w:r>
      <w:r w:rsidRPr="00C92151">
        <w:rPr>
          <w:rFonts w:asciiTheme="minorEastAsia" w:hAnsiTheme="minorEastAsia" w:cs="Times New Roman" w:hint="eastAsia"/>
          <w:b/>
          <w:bCs/>
          <w:color w:val="333333"/>
          <w:kern w:val="0"/>
          <w:sz w:val="28"/>
          <w:szCs w:val="28"/>
        </w:rPr>
        <w:t>DOC</w:t>
      </w:r>
      <w:r w:rsidRPr="00C92151">
        <w:rPr>
          <w:rFonts w:asciiTheme="minorEastAsia" w:hAnsiTheme="minorEastAsia" w:cs="宋体" w:hint="eastAsia"/>
          <w:b/>
          <w:bCs/>
          <w:color w:val="333333"/>
          <w:kern w:val="0"/>
          <w:sz w:val="28"/>
          <w:szCs w:val="28"/>
        </w:rPr>
        <w:t>）</w:t>
      </w:r>
    </w:p>
    <w:p w:rsidR="00C92151" w:rsidRPr="00C92151" w:rsidRDefault="00C92151" w:rsidP="00C92151">
      <w:pPr>
        <w:widowControl/>
        <w:spacing w:before="125" w:after="125" w:line="351" w:lineRule="atLeast"/>
        <w:ind w:firstLine="351"/>
        <w:jc w:val="left"/>
        <w:rPr>
          <w:rFonts w:asciiTheme="minorEastAsia" w:hAnsiTheme="minorEastAsia" w:cs="宋体" w:hint="eastAsia"/>
          <w:color w:val="333333"/>
          <w:kern w:val="0"/>
          <w:sz w:val="28"/>
          <w:szCs w:val="28"/>
        </w:rPr>
      </w:pPr>
      <w:r w:rsidRPr="00C92151">
        <w:rPr>
          <w:rFonts w:asciiTheme="minorEastAsia" w:hAnsiTheme="minorEastAsia" w:cs="宋体" w:hint="eastAsia"/>
          <w:color w:val="333333"/>
          <w:kern w:val="0"/>
          <w:sz w:val="28"/>
          <w:szCs w:val="28"/>
        </w:rPr>
        <w:t>1、硬件状态监控：通过编写脚本，对</w:t>
      </w:r>
      <w:r w:rsidRPr="00C92151">
        <w:rPr>
          <w:rFonts w:asciiTheme="minorEastAsia" w:hAnsiTheme="minorEastAsia" w:cs="Times New Roman" w:hint="eastAsia"/>
          <w:color w:val="333333"/>
          <w:kern w:val="0"/>
          <w:sz w:val="28"/>
          <w:szCs w:val="28"/>
        </w:rPr>
        <w:t>CPU</w:t>
      </w:r>
      <w:r w:rsidRPr="00C92151">
        <w:rPr>
          <w:rFonts w:asciiTheme="minorEastAsia" w:hAnsiTheme="minorEastAsia" w:cs="宋体" w:hint="eastAsia"/>
          <w:color w:val="333333"/>
          <w:kern w:val="0"/>
          <w:sz w:val="28"/>
          <w:szCs w:val="28"/>
        </w:rPr>
        <w:t>、</w:t>
      </w:r>
      <w:r w:rsidRPr="00C92151">
        <w:rPr>
          <w:rFonts w:asciiTheme="minorEastAsia" w:hAnsiTheme="minorEastAsia" w:cs="Times New Roman" w:hint="eastAsia"/>
          <w:color w:val="333333"/>
          <w:kern w:val="0"/>
          <w:sz w:val="28"/>
          <w:szCs w:val="28"/>
        </w:rPr>
        <w:t>MEM</w:t>
      </w:r>
      <w:r w:rsidRPr="00C92151">
        <w:rPr>
          <w:rFonts w:asciiTheme="minorEastAsia" w:hAnsiTheme="minorEastAsia" w:cs="宋体" w:hint="eastAsia"/>
          <w:color w:val="333333"/>
          <w:kern w:val="0"/>
          <w:sz w:val="28"/>
          <w:szCs w:val="28"/>
        </w:rPr>
        <w:t>、</w:t>
      </w:r>
      <w:r w:rsidRPr="00C92151">
        <w:rPr>
          <w:rFonts w:asciiTheme="minorEastAsia" w:hAnsiTheme="minorEastAsia" w:cs="Times New Roman" w:hint="eastAsia"/>
          <w:color w:val="333333"/>
          <w:kern w:val="0"/>
          <w:sz w:val="28"/>
          <w:szCs w:val="28"/>
        </w:rPr>
        <w:t>DISK</w:t>
      </w:r>
      <w:r w:rsidRPr="00C92151">
        <w:rPr>
          <w:rFonts w:asciiTheme="minorEastAsia" w:hAnsiTheme="minorEastAsia" w:cs="宋体" w:hint="eastAsia"/>
          <w:color w:val="333333"/>
          <w:kern w:val="0"/>
          <w:sz w:val="28"/>
          <w:szCs w:val="28"/>
        </w:rPr>
        <w:t>、</w:t>
      </w:r>
      <w:proofErr w:type="spellStart"/>
      <w:r w:rsidRPr="00C92151">
        <w:rPr>
          <w:rFonts w:asciiTheme="minorEastAsia" w:hAnsiTheme="minorEastAsia" w:cs="Times New Roman" w:hint="eastAsia"/>
          <w:color w:val="333333"/>
          <w:kern w:val="0"/>
          <w:sz w:val="28"/>
          <w:szCs w:val="28"/>
        </w:rPr>
        <w:t>TOPProcesses</w:t>
      </w:r>
      <w:proofErr w:type="spellEnd"/>
      <w:r w:rsidRPr="00C92151">
        <w:rPr>
          <w:rFonts w:asciiTheme="minorEastAsia" w:hAnsiTheme="minorEastAsia" w:cs="宋体" w:hint="eastAsia"/>
          <w:color w:val="333333"/>
          <w:kern w:val="0"/>
          <w:sz w:val="28"/>
          <w:szCs w:val="28"/>
        </w:rPr>
        <w:t>、</w:t>
      </w:r>
      <w:r w:rsidRPr="00C92151">
        <w:rPr>
          <w:rFonts w:asciiTheme="minorEastAsia" w:hAnsiTheme="minorEastAsia" w:cs="Times New Roman" w:hint="eastAsia"/>
          <w:color w:val="333333"/>
          <w:kern w:val="0"/>
          <w:sz w:val="28"/>
          <w:szCs w:val="28"/>
        </w:rPr>
        <w:t>Network</w:t>
      </w:r>
      <w:r w:rsidRPr="00C92151">
        <w:rPr>
          <w:rFonts w:asciiTheme="minorEastAsia" w:hAnsiTheme="minorEastAsia" w:cs="宋体" w:hint="eastAsia"/>
          <w:color w:val="333333"/>
          <w:kern w:val="0"/>
          <w:sz w:val="28"/>
          <w:szCs w:val="28"/>
        </w:rPr>
        <w:t>等关键硬件参数状态进行实时监控，发现异常触发告警信息给管理员；</w:t>
      </w:r>
    </w:p>
    <w:p w:rsidR="00C92151" w:rsidRPr="00C92151" w:rsidRDefault="00C92151" w:rsidP="00C92151">
      <w:pPr>
        <w:widowControl/>
        <w:spacing w:before="125" w:after="125" w:line="351" w:lineRule="atLeast"/>
        <w:ind w:firstLine="351"/>
        <w:jc w:val="left"/>
        <w:rPr>
          <w:rFonts w:asciiTheme="minorEastAsia" w:hAnsiTheme="minorEastAsia" w:cs="宋体" w:hint="eastAsia"/>
          <w:color w:val="333333"/>
          <w:kern w:val="0"/>
          <w:sz w:val="28"/>
          <w:szCs w:val="28"/>
        </w:rPr>
      </w:pPr>
      <w:r w:rsidRPr="00C92151">
        <w:rPr>
          <w:rFonts w:asciiTheme="minorEastAsia" w:hAnsiTheme="minorEastAsia" w:cs="宋体" w:hint="eastAsia"/>
          <w:color w:val="333333"/>
          <w:kern w:val="0"/>
          <w:sz w:val="28"/>
          <w:szCs w:val="28"/>
        </w:rPr>
        <w:t>2、业务拨测：通过编写脚本对</w:t>
      </w:r>
      <w:proofErr w:type="gramStart"/>
      <w:r w:rsidRPr="00C92151">
        <w:rPr>
          <w:rFonts w:asciiTheme="minorEastAsia" w:hAnsiTheme="minorEastAsia" w:cs="宋体" w:hint="eastAsia"/>
          <w:color w:val="333333"/>
          <w:kern w:val="0"/>
          <w:sz w:val="28"/>
          <w:szCs w:val="28"/>
        </w:rPr>
        <w:t>常用业务</w:t>
      </w:r>
      <w:proofErr w:type="gramEnd"/>
      <w:r w:rsidRPr="00C92151">
        <w:rPr>
          <w:rFonts w:asciiTheme="minorEastAsia" w:hAnsiTheme="minorEastAsia" w:cs="宋体" w:hint="eastAsia"/>
          <w:color w:val="333333"/>
          <w:kern w:val="0"/>
          <w:sz w:val="28"/>
          <w:szCs w:val="28"/>
        </w:rPr>
        <w:t>的网站实时进行拨测，发现网站页面异常触发告警信息给管理员；</w:t>
      </w:r>
    </w:p>
    <w:p w:rsidR="00C92151" w:rsidRPr="00C92151" w:rsidRDefault="00C92151" w:rsidP="00C92151">
      <w:pPr>
        <w:widowControl/>
        <w:spacing w:before="125" w:after="125" w:line="351" w:lineRule="atLeast"/>
        <w:ind w:firstLine="351"/>
        <w:jc w:val="left"/>
        <w:rPr>
          <w:rFonts w:asciiTheme="minorEastAsia" w:hAnsiTheme="minorEastAsia" w:cs="宋体" w:hint="eastAsia"/>
          <w:color w:val="333333"/>
          <w:kern w:val="0"/>
          <w:sz w:val="28"/>
          <w:szCs w:val="28"/>
        </w:rPr>
      </w:pPr>
      <w:r w:rsidRPr="00C92151">
        <w:rPr>
          <w:rFonts w:asciiTheme="minorEastAsia" w:hAnsiTheme="minorEastAsia" w:cs="宋体" w:hint="eastAsia"/>
          <w:color w:val="333333"/>
          <w:kern w:val="0"/>
          <w:sz w:val="28"/>
          <w:szCs w:val="28"/>
        </w:rPr>
        <w:t>3、系统安全加固：通过编写脚本对常用的</w:t>
      </w:r>
      <w:r w:rsidRPr="00C92151">
        <w:rPr>
          <w:rFonts w:asciiTheme="minorEastAsia" w:hAnsiTheme="minorEastAsia" w:cs="Times New Roman" w:hint="eastAsia"/>
          <w:color w:val="333333"/>
          <w:kern w:val="0"/>
          <w:sz w:val="28"/>
          <w:szCs w:val="28"/>
        </w:rPr>
        <w:t>Windows</w:t>
      </w:r>
      <w:r w:rsidRPr="00C92151">
        <w:rPr>
          <w:rFonts w:asciiTheme="minorEastAsia" w:hAnsiTheme="minorEastAsia" w:cs="宋体" w:hint="eastAsia"/>
          <w:color w:val="333333"/>
          <w:kern w:val="0"/>
          <w:sz w:val="28"/>
          <w:szCs w:val="28"/>
        </w:rPr>
        <w:t>、</w:t>
      </w:r>
      <w:r w:rsidRPr="00C92151">
        <w:rPr>
          <w:rFonts w:asciiTheme="minorEastAsia" w:hAnsiTheme="minorEastAsia" w:cs="Times New Roman" w:hint="eastAsia"/>
          <w:color w:val="333333"/>
          <w:kern w:val="0"/>
          <w:sz w:val="28"/>
          <w:szCs w:val="28"/>
        </w:rPr>
        <w:t>Linux</w:t>
      </w:r>
      <w:r w:rsidRPr="00C92151">
        <w:rPr>
          <w:rFonts w:asciiTheme="minorEastAsia" w:hAnsiTheme="minorEastAsia" w:cs="宋体" w:hint="eastAsia"/>
          <w:color w:val="333333"/>
          <w:kern w:val="0"/>
          <w:sz w:val="28"/>
          <w:szCs w:val="28"/>
        </w:rPr>
        <w:t>、</w:t>
      </w:r>
      <w:r w:rsidRPr="00C92151">
        <w:rPr>
          <w:rFonts w:asciiTheme="minorEastAsia" w:hAnsiTheme="minorEastAsia" w:cs="Times New Roman" w:hint="eastAsia"/>
          <w:color w:val="333333"/>
          <w:kern w:val="0"/>
          <w:sz w:val="28"/>
          <w:szCs w:val="28"/>
        </w:rPr>
        <w:t>Unix</w:t>
      </w:r>
      <w:r w:rsidRPr="00C92151">
        <w:rPr>
          <w:rFonts w:asciiTheme="minorEastAsia" w:hAnsiTheme="minorEastAsia" w:cs="宋体" w:hint="eastAsia"/>
          <w:color w:val="333333"/>
          <w:kern w:val="0"/>
          <w:sz w:val="28"/>
          <w:szCs w:val="28"/>
        </w:rPr>
        <w:t>服务器进行快速的安全加固；</w:t>
      </w:r>
    </w:p>
    <w:p w:rsidR="00C92151" w:rsidRPr="00C92151" w:rsidRDefault="00C92151" w:rsidP="00C92151">
      <w:pPr>
        <w:widowControl/>
        <w:spacing w:before="125" w:after="125" w:line="351" w:lineRule="atLeast"/>
        <w:ind w:firstLine="351"/>
        <w:jc w:val="left"/>
        <w:rPr>
          <w:rFonts w:asciiTheme="minorEastAsia" w:hAnsiTheme="minorEastAsia" w:cs="宋体" w:hint="eastAsia"/>
          <w:color w:val="333333"/>
          <w:kern w:val="0"/>
          <w:sz w:val="28"/>
          <w:szCs w:val="28"/>
        </w:rPr>
      </w:pPr>
      <w:r w:rsidRPr="00C92151">
        <w:rPr>
          <w:rFonts w:asciiTheme="minorEastAsia" w:hAnsiTheme="minorEastAsia" w:cs="宋体" w:hint="eastAsia"/>
          <w:color w:val="333333"/>
          <w:kern w:val="0"/>
          <w:sz w:val="28"/>
          <w:szCs w:val="28"/>
        </w:rPr>
        <w:t>4、补丁更新：通过编写脚本实现应用及操作系统补丁的快速更新；</w:t>
      </w:r>
    </w:p>
    <w:p w:rsidR="00C92151" w:rsidRPr="00C92151" w:rsidRDefault="00C92151" w:rsidP="00C92151">
      <w:pPr>
        <w:widowControl/>
        <w:spacing w:before="125" w:after="125" w:line="351" w:lineRule="atLeast"/>
        <w:ind w:firstLine="351"/>
        <w:jc w:val="left"/>
        <w:rPr>
          <w:rFonts w:asciiTheme="minorEastAsia" w:hAnsiTheme="minorEastAsia" w:cs="宋体" w:hint="eastAsia"/>
          <w:color w:val="333333"/>
          <w:kern w:val="0"/>
          <w:sz w:val="28"/>
          <w:szCs w:val="28"/>
        </w:rPr>
      </w:pPr>
      <w:r w:rsidRPr="00C92151">
        <w:rPr>
          <w:rFonts w:asciiTheme="minorEastAsia" w:hAnsiTheme="minorEastAsia" w:cs="宋体" w:hint="eastAsia"/>
          <w:color w:val="333333"/>
          <w:kern w:val="0"/>
          <w:sz w:val="28"/>
          <w:szCs w:val="28"/>
        </w:rPr>
        <w:t>5、数据备份：通过编写脚本实现关键业务数据，关键日志，数据库，操作系统，中间件等的快速备份（本地与异地）；</w:t>
      </w:r>
    </w:p>
    <w:p w:rsidR="00C92151" w:rsidRPr="00C92151" w:rsidRDefault="00C92151" w:rsidP="00C92151">
      <w:pPr>
        <w:widowControl/>
        <w:spacing w:before="125" w:after="125" w:line="351" w:lineRule="atLeast"/>
        <w:ind w:firstLine="351"/>
        <w:jc w:val="left"/>
        <w:rPr>
          <w:rFonts w:asciiTheme="minorEastAsia" w:hAnsiTheme="minorEastAsia" w:cs="宋体" w:hint="eastAsia"/>
          <w:color w:val="333333"/>
          <w:kern w:val="0"/>
          <w:sz w:val="28"/>
          <w:szCs w:val="28"/>
        </w:rPr>
      </w:pPr>
      <w:r w:rsidRPr="00C92151">
        <w:rPr>
          <w:rFonts w:asciiTheme="minorEastAsia" w:hAnsiTheme="minorEastAsia" w:cs="宋体" w:hint="eastAsia"/>
          <w:color w:val="333333"/>
          <w:kern w:val="0"/>
          <w:sz w:val="28"/>
          <w:szCs w:val="28"/>
        </w:rPr>
        <w:t>6、过期日志清理：通过编写脚本实现过期日志清理；</w:t>
      </w:r>
    </w:p>
    <w:p w:rsidR="00C92151" w:rsidRPr="00C92151" w:rsidRDefault="00C92151" w:rsidP="00C92151">
      <w:pPr>
        <w:widowControl/>
        <w:spacing w:before="125" w:after="125" w:line="351" w:lineRule="atLeast"/>
        <w:ind w:firstLine="351"/>
        <w:jc w:val="left"/>
        <w:rPr>
          <w:rFonts w:asciiTheme="minorEastAsia" w:hAnsiTheme="minorEastAsia" w:cs="宋体" w:hint="eastAsia"/>
          <w:color w:val="333333"/>
          <w:kern w:val="0"/>
          <w:sz w:val="28"/>
          <w:szCs w:val="28"/>
        </w:rPr>
      </w:pPr>
      <w:r w:rsidRPr="00C92151">
        <w:rPr>
          <w:rFonts w:asciiTheme="minorEastAsia" w:hAnsiTheme="minorEastAsia" w:cs="宋体" w:hint="eastAsia"/>
          <w:b/>
          <w:bCs/>
          <w:color w:val="333333"/>
          <w:kern w:val="0"/>
          <w:sz w:val="28"/>
          <w:szCs w:val="28"/>
        </w:rPr>
        <w:lastRenderedPageBreak/>
        <w:t>第三方管理工具</w:t>
      </w:r>
    </w:p>
    <w:p w:rsidR="00C92151" w:rsidRPr="00C92151" w:rsidRDefault="00C92151" w:rsidP="00C92151">
      <w:pPr>
        <w:widowControl/>
        <w:spacing w:before="125" w:after="125" w:line="351" w:lineRule="atLeast"/>
        <w:ind w:firstLine="351"/>
        <w:jc w:val="left"/>
        <w:rPr>
          <w:rFonts w:asciiTheme="minorEastAsia" w:hAnsiTheme="minorEastAsia" w:cs="宋体" w:hint="eastAsia"/>
          <w:color w:val="333333"/>
          <w:kern w:val="0"/>
          <w:sz w:val="28"/>
          <w:szCs w:val="28"/>
        </w:rPr>
      </w:pPr>
      <w:r w:rsidRPr="00C92151">
        <w:rPr>
          <w:rFonts w:asciiTheme="minorEastAsia" w:hAnsiTheme="minorEastAsia" w:cs="宋体" w:hint="eastAsia"/>
          <w:color w:val="333333"/>
          <w:kern w:val="0"/>
          <w:sz w:val="28"/>
          <w:szCs w:val="28"/>
        </w:rPr>
        <w:t>针对一些轻量级的业务系统，我们可以使用一些开源的管理工具。而对于重量级（</w:t>
      </w:r>
      <w:r w:rsidRPr="00C92151">
        <w:rPr>
          <w:rFonts w:asciiTheme="minorEastAsia" w:hAnsiTheme="minorEastAsia" w:cs="Times New Roman" w:hint="eastAsia"/>
          <w:color w:val="333333"/>
          <w:kern w:val="0"/>
          <w:sz w:val="28"/>
          <w:szCs w:val="28"/>
        </w:rPr>
        <w:t>100</w:t>
      </w:r>
      <w:r w:rsidRPr="00C92151">
        <w:rPr>
          <w:rFonts w:asciiTheme="minorEastAsia" w:hAnsiTheme="minorEastAsia" w:cs="宋体" w:hint="eastAsia"/>
          <w:color w:val="333333"/>
          <w:kern w:val="0"/>
          <w:sz w:val="28"/>
          <w:szCs w:val="28"/>
        </w:rPr>
        <w:t>万量级以上）的业务系统，建议采用成熟度比较高的第三方管理工具。一般来说比较成熟的第三方工具都能实现</w:t>
      </w:r>
      <w:proofErr w:type="gramStart"/>
      <w:r w:rsidRPr="00C92151">
        <w:rPr>
          <w:rFonts w:asciiTheme="minorEastAsia" w:hAnsiTheme="minorEastAsia" w:cs="宋体" w:hint="eastAsia"/>
          <w:color w:val="333333"/>
          <w:kern w:val="0"/>
          <w:sz w:val="28"/>
          <w:szCs w:val="28"/>
        </w:rPr>
        <w:t>以上运</w:t>
      </w:r>
      <w:proofErr w:type="gramEnd"/>
      <w:r w:rsidRPr="00C92151">
        <w:rPr>
          <w:rFonts w:asciiTheme="minorEastAsia" w:hAnsiTheme="minorEastAsia" w:cs="宋体" w:hint="eastAsia"/>
          <w:color w:val="333333"/>
          <w:kern w:val="0"/>
          <w:sz w:val="28"/>
          <w:szCs w:val="28"/>
        </w:rPr>
        <w:t>维需求，而且管理操作起来也更加方便。</w:t>
      </w:r>
    </w:p>
    <w:p w:rsidR="00C92151" w:rsidRPr="00C92151" w:rsidRDefault="00C92151" w:rsidP="00C92151">
      <w:pPr>
        <w:widowControl/>
        <w:spacing w:before="125" w:line="351" w:lineRule="atLeast"/>
        <w:ind w:firstLine="351"/>
        <w:jc w:val="left"/>
        <w:rPr>
          <w:rFonts w:asciiTheme="minorEastAsia" w:hAnsiTheme="minorEastAsia" w:cs="宋体" w:hint="eastAsia"/>
          <w:color w:val="333333"/>
          <w:kern w:val="0"/>
          <w:sz w:val="28"/>
          <w:szCs w:val="28"/>
        </w:rPr>
      </w:pPr>
      <w:r w:rsidRPr="00C92151">
        <w:rPr>
          <w:rFonts w:asciiTheme="minorEastAsia" w:hAnsiTheme="minorEastAsia" w:cs="宋体" w:hint="eastAsia"/>
          <w:color w:val="333333"/>
          <w:kern w:val="0"/>
          <w:sz w:val="28"/>
          <w:szCs w:val="28"/>
        </w:rPr>
        <w:t>运</w:t>
      </w:r>
      <w:proofErr w:type="gramStart"/>
      <w:r w:rsidRPr="00C92151">
        <w:rPr>
          <w:rFonts w:asciiTheme="minorEastAsia" w:hAnsiTheme="minorEastAsia" w:cs="宋体" w:hint="eastAsia"/>
          <w:color w:val="333333"/>
          <w:kern w:val="0"/>
          <w:sz w:val="28"/>
          <w:szCs w:val="28"/>
        </w:rPr>
        <w:t>维方式</w:t>
      </w:r>
      <w:proofErr w:type="gramEnd"/>
      <w:r w:rsidRPr="00C92151">
        <w:rPr>
          <w:rFonts w:asciiTheme="minorEastAsia" w:hAnsiTheme="minorEastAsia" w:cs="宋体" w:hint="eastAsia"/>
          <w:color w:val="333333"/>
          <w:kern w:val="0"/>
          <w:sz w:val="28"/>
          <w:szCs w:val="28"/>
        </w:rPr>
        <w:t>对比表：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/>
      </w:tblPr>
      <w:tblGrid>
        <w:gridCol w:w="1344"/>
        <w:gridCol w:w="2036"/>
        <w:gridCol w:w="1272"/>
        <w:gridCol w:w="1272"/>
        <w:gridCol w:w="1206"/>
        <w:gridCol w:w="1392"/>
      </w:tblGrid>
      <w:tr w:rsidR="00C92151" w:rsidRPr="00C92151" w:rsidTr="0072085D">
        <w:trPr>
          <w:trHeight w:val="454"/>
        </w:trPr>
        <w:tc>
          <w:tcPr>
            <w:tcW w:w="1231" w:type="dxa"/>
            <w:vMerge w:val="restart"/>
            <w:vAlign w:val="center"/>
            <w:hideMark/>
          </w:tcPr>
          <w:p w:rsidR="00C92151" w:rsidRPr="00C92151" w:rsidRDefault="00C92151" w:rsidP="003A2295">
            <w:pPr>
              <w:widowControl/>
              <w:spacing w:before="125" w:after="125" w:line="240" w:lineRule="auto"/>
              <w:jc w:val="left"/>
              <w:rPr>
                <w:rFonts w:asciiTheme="minorEastAsia" w:hAnsiTheme="minorEastAsia" w:cs="宋体"/>
                <w:b/>
                <w:color w:val="333333"/>
                <w:kern w:val="0"/>
                <w:sz w:val="28"/>
                <w:szCs w:val="28"/>
              </w:rPr>
            </w:pPr>
            <w:r w:rsidRPr="00C92151">
              <w:rPr>
                <w:rFonts w:asciiTheme="minorEastAsia" w:hAnsiTheme="minorEastAsia" w:cs="宋体"/>
                <w:b/>
                <w:color w:val="333333"/>
                <w:kern w:val="0"/>
                <w:sz w:val="28"/>
                <w:szCs w:val="28"/>
              </w:rPr>
              <w:t>运</w:t>
            </w:r>
            <w:proofErr w:type="gramStart"/>
            <w:r w:rsidRPr="00C92151">
              <w:rPr>
                <w:rFonts w:asciiTheme="minorEastAsia" w:hAnsiTheme="minorEastAsia" w:cs="宋体"/>
                <w:b/>
                <w:color w:val="333333"/>
                <w:kern w:val="0"/>
                <w:sz w:val="28"/>
                <w:szCs w:val="28"/>
              </w:rPr>
              <w:t>维方式</w:t>
            </w:r>
            <w:proofErr w:type="gramEnd"/>
          </w:p>
        </w:tc>
        <w:tc>
          <w:tcPr>
            <w:tcW w:w="7189" w:type="dxa"/>
            <w:gridSpan w:val="5"/>
            <w:vAlign w:val="center"/>
            <w:hideMark/>
          </w:tcPr>
          <w:p w:rsidR="00C92151" w:rsidRPr="00C92151" w:rsidRDefault="00C92151" w:rsidP="0072085D">
            <w:pPr>
              <w:widowControl/>
              <w:spacing w:before="125" w:after="125" w:line="240" w:lineRule="auto"/>
              <w:ind w:firstLine="351"/>
              <w:jc w:val="center"/>
              <w:rPr>
                <w:rFonts w:asciiTheme="minorEastAsia" w:hAnsiTheme="minorEastAsia" w:cs="宋体"/>
                <w:b/>
                <w:color w:val="333333"/>
                <w:kern w:val="0"/>
                <w:sz w:val="28"/>
                <w:szCs w:val="28"/>
              </w:rPr>
            </w:pPr>
            <w:r w:rsidRPr="00C92151">
              <w:rPr>
                <w:rFonts w:asciiTheme="minorEastAsia" w:hAnsiTheme="minorEastAsia" w:cs="宋体"/>
                <w:b/>
                <w:color w:val="333333"/>
                <w:kern w:val="0"/>
                <w:sz w:val="28"/>
                <w:szCs w:val="28"/>
              </w:rPr>
              <w:t>参数对比</w:t>
            </w:r>
          </w:p>
        </w:tc>
      </w:tr>
      <w:tr w:rsidR="00C92151" w:rsidRPr="00C92151" w:rsidTr="0072085D">
        <w:trPr>
          <w:trHeight w:val="681"/>
        </w:trPr>
        <w:tc>
          <w:tcPr>
            <w:tcW w:w="0" w:type="auto"/>
            <w:vMerge/>
            <w:vAlign w:val="center"/>
            <w:hideMark/>
          </w:tcPr>
          <w:p w:rsidR="00C92151" w:rsidRPr="00C92151" w:rsidRDefault="00C92151" w:rsidP="003A2295">
            <w:pPr>
              <w:widowControl/>
              <w:spacing w:line="240" w:lineRule="auto"/>
              <w:jc w:val="left"/>
              <w:rPr>
                <w:rFonts w:asciiTheme="minorEastAsia" w:hAnsiTheme="minorEastAsia" w:cs="宋体"/>
                <w:color w:val="333333"/>
                <w:kern w:val="0"/>
                <w:sz w:val="28"/>
                <w:szCs w:val="28"/>
              </w:rPr>
            </w:pPr>
          </w:p>
        </w:tc>
        <w:tc>
          <w:tcPr>
            <w:tcW w:w="1575" w:type="dxa"/>
            <w:vAlign w:val="center"/>
            <w:hideMark/>
          </w:tcPr>
          <w:p w:rsidR="00C92151" w:rsidRPr="00C92151" w:rsidRDefault="00C92151" w:rsidP="003A2295">
            <w:pPr>
              <w:widowControl/>
              <w:spacing w:before="125" w:after="125" w:line="240" w:lineRule="auto"/>
              <w:ind w:firstLine="351"/>
              <w:jc w:val="left"/>
              <w:rPr>
                <w:rFonts w:asciiTheme="minorEastAsia" w:hAnsiTheme="minorEastAsia" w:cs="宋体"/>
                <w:color w:val="333333"/>
                <w:kern w:val="0"/>
                <w:sz w:val="28"/>
                <w:szCs w:val="28"/>
              </w:rPr>
            </w:pPr>
            <w:r w:rsidRPr="00C92151">
              <w:rPr>
                <w:rFonts w:asciiTheme="minorEastAsia" w:hAnsiTheme="minorEastAsia" w:cs="宋体" w:hint="eastAsia"/>
                <w:b/>
                <w:bCs/>
                <w:color w:val="333333"/>
                <w:kern w:val="0"/>
                <w:sz w:val="28"/>
                <w:szCs w:val="28"/>
              </w:rPr>
              <w:t>运维规模</w:t>
            </w:r>
          </w:p>
          <w:p w:rsidR="00C92151" w:rsidRPr="00C92151" w:rsidRDefault="00C92151" w:rsidP="003A2295">
            <w:pPr>
              <w:widowControl/>
              <w:spacing w:before="125" w:after="125" w:line="240" w:lineRule="auto"/>
              <w:jc w:val="left"/>
              <w:rPr>
                <w:rFonts w:asciiTheme="minorEastAsia" w:hAnsiTheme="minorEastAsia" w:cs="宋体"/>
                <w:color w:val="333333"/>
                <w:kern w:val="0"/>
                <w:sz w:val="28"/>
                <w:szCs w:val="28"/>
              </w:rPr>
            </w:pPr>
            <w:r w:rsidRPr="00C92151">
              <w:rPr>
                <w:rFonts w:asciiTheme="minorEastAsia" w:hAnsiTheme="minorEastAsia" w:cs="宋体" w:hint="eastAsia"/>
                <w:b/>
                <w:bCs/>
                <w:color w:val="333333"/>
                <w:kern w:val="0"/>
                <w:sz w:val="28"/>
                <w:szCs w:val="28"/>
              </w:rPr>
              <w:t>（设备台数）</w:t>
            </w:r>
          </w:p>
        </w:tc>
        <w:tc>
          <w:tcPr>
            <w:tcW w:w="1403" w:type="dxa"/>
            <w:vAlign w:val="center"/>
            <w:hideMark/>
          </w:tcPr>
          <w:p w:rsidR="003A2295" w:rsidRDefault="00C92151" w:rsidP="003A2295">
            <w:pPr>
              <w:widowControl/>
              <w:spacing w:before="125" w:after="125" w:line="240" w:lineRule="auto"/>
              <w:jc w:val="left"/>
              <w:rPr>
                <w:rFonts w:asciiTheme="minorEastAsia" w:hAnsiTheme="minorEastAsia" w:cs="宋体" w:hint="eastAsia"/>
                <w:b/>
                <w:bCs/>
                <w:color w:val="333333"/>
                <w:kern w:val="0"/>
                <w:sz w:val="28"/>
                <w:szCs w:val="28"/>
              </w:rPr>
            </w:pPr>
            <w:r w:rsidRPr="00C92151">
              <w:rPr>
                <w:rFonts w:asciiTheme="minorEastAsia" w:hAnsiTheme="minorEastAsia" w:cs="宋体" w:hint="eastAsia"/>
                <w:b/>
                <w:bCs/>
                <w:color w:val="333333"/>
                <w:kern w:val="0"/>
                <w:sz w:val="28"/>
                <w:szCs w:val="28"/>
              </w:rPr>
              <w:t>运维</w:t>
            </w:r>
          </w:p>
          <w:p w:rsidR="00C92151" w:rsidRPr="00C92151" w:rsidRDefault="00C92151" w:rsidP="003A2295">
            <w:pPr>
              <w:widowControl/>
              <w:spacing w:before="125" w:after="125" w:line="240" w:lineRule="auto"/>
              <w:jc w:val="left"/>
              <w:rPr>
                <w:rFonts w:asciiTheme="minorEastAsia" w:hAnsiTheme="minorEastAsia" w:cs="宋体"/>
                <w:color w:val="333333"/>
                <w:kern w:val="0"/>
                <w:sz w:val="28"/>
                <w:szCs w:val="28"/>
              </w:rPr>
            </w:pPr>
            <w:r w:rsidRPr="00C92151">
              <w:rPr>
                <w:rFonts w:asciiTheme="minorEastAsia" w:hAnsiTheme="minorEastAsia" w:cs="宋体" w:hint="eastAsia"/>
                <w:b/>
                <w:bCs/>
                <w:color w:val="333333"/>
                <w:kern w:val="0"/>
                <w:sz w:val="28"/>
                <w:szCs w:val="28"/>
              </w:rPr>
              <w:t>效率</w:t>
            </w:r>
          </w:p>
        </w:tc>
        <w:tc>
          <w:tcPr>
            <w:tcW w:w="1402" w:type="dxa"/>
            <w:vAlign w:val="center"/>
            <w:hideMark/>
          </w:tcPr>
          <w:p w:rsidR="003A2295" w:rsidRDefault="00C92151" w:rsidP="003A2295">
            <w:pPr>
              <w:widowControl/>
              <w:spacing w:before="125" w:after="125" w:line="240" w:lineRule="auto"/>
              <w:jc w:val="left"/>
              <w:rPr>
                <w:rFonts w:asciiTheme="minorEastAsia" w:hAnsiTheme="minorEastAsia" w:cs="宋体" w:hint="eastAsia"/>
                <w:b/>
                <w:bCs/>
                <w:color w:val="333333"/>
                <w:kern w:val="0"/>
                <w:sz w:val="28"/>
                <w:szCs w:val="28"/>
              </w:rPr>
            </w:pPr>
            <w:r w:rsidRPr="00C92151">
              <w:rPr>
                <w:rFonts w:asciiTheme="minorEastAsia" w:hAnsiTheme="minorEastAsia" w:cs="宋体" w:hint="eastAsia"/>
                <w:b/>
                <w:bCs/>
                <w:color w:val="333333"/>
                <w:kern w:val="0"/>
                <w:sz w:val="28"/>
                <w:szCs w:val="28"/>
              </w:rPr>
              <w:t>技能</w:t>
            </w:r>
          </w:p>
          <w:p w:rsidR="00C92151" w:rsidRPr="00C92151" w:rsidRDefault="00C92151" w:rsidP="003A2295">
            <w:pPr>
              <w:widowControl/>
              <w:spacing w:before="125" w:after="125" w:line="240" w:lineRule="auto"/>
              <w:jc w:val="left"/>
              <w:rPr>
                <w:rFonts w:asciiTheme="minorEastAsia" w:hAnsiTheme="minorEastAsia" w:cs="宋体"/>
                <w:color w:val="333333"/>
                <w:kern w:val="0"/>
                <w:sz w:val="28"/>
                <w:szCs w:val="28"/>
              </w:rPr>
            </w:pPr>
            <w:r w:rsidRPr="00C92151">
              <w:rPr>
                <w:rFonts w:asciiTheme="minorEastAsia" w:hAnsiTheme="minorEastAsia" w:cs="宋体" w:hint="eastAsia"/>
                <w:b/>
                <w:bCs/>
                <w:color w:val="333333"/>
                <w:kern w:val="0"/>
                <w:sz w:val="28"/>
                <w:szCs w:val="28"/>
              </w:rPr>
              <w:t>要求</w:t>
            </w:r>
          </w:p>
        </w:tc>
        <w:tc>
          <w:tcPr>
            <w:tcW w:w="1325" w:type="dxa"/>
            <w:vAlign w:val="center"/>
            <w:hideMark/>
          </w:tcPr>
          <w:p w:rsidR="00C92151" w:rsidRPr="00C92151" w:rsidRDefault="00C92151" w:rsidP="003A2295">
            <w:pPr>
              <w:widowControl/>
              <w:spacing w:before="125" w:after="125" w:line="240" w:lineRule="auto"/>
              <w:jc w:val="left"/>
              <w:rPr>
                <w:rFonts w:asciiTheme="minorEastAsia" w:hAnsiTheme="minorEastAsia" w:cs="宋体"/>
                <w:color w:val="333333"/>
                <w:kern w:val="0"/>
                <w:sz w:val="28"/>
                <w:szCs w:val="28"/>
              </w:rPr>
            </w:pPr>
            <w:r w:rsidRPr="00C92151">
              <w:rPr>
                <w:rFonts w:asciiTheme="minorEastAsia" w:hAnsiTheme="minorEastAsia" w:cs="宋体" w:hint="eastAsia"/>
                <w:b/>
                <w:bCs/>
                <w:color w:val="333333"/>
                <w:kern w:val="0"/>
                <w:sz w:val="28"/>
                <w:szCs w:val="28"/>
              </w:rPr>
              <w:t>劳动力损耗</w:t>
            </w:r>
          </w:p>
        </w:tc>
        <w:tc>
          <w:tcPr>
            <w:tcW w:w="1484" w:type="dxa"/>
            <w:vAlign w:val="center"/>
            <w:hideMark/>
          </w:tcPr>
          <w:p w:rsidR="00C92151" w:rsidRPr="00C92151" w:rsidRDefault="00C92151" w:rsidP="003A2295">
            <w:pPr>
              <w:widowControl/>
              <w:spacing w:before="125" w:after="125" w:line="240" w:lineRule="auto"/>
              <w:jc w:val="left"/>
              <w:rPr>
                <w:rFonts w:asciiTheme="minorEastAsia" w:hAnsiTheme="minorEastAsia" w:cs="宋体"/>
                <w:color w:val="333333"/>
                <w:kern w:val="0"/>
                <w:sz w:val="28"/>
                <w:szCs w:val="28"/>
              </w:rPr>
            </w:pPr>
            <w:r w:rsidRPr="00C92151">
              <w:rPr>
                <w:rFonts w:asciiTheme="minorEastAsia" w:hAnsiTheme="minorEastAsia" w:cs="宋体" w:hint="eastAsia"/>
                <w:b/>
                <w:bCs/>
                <w:color w:val="333333"/>
                <w:kern w:val="0"/>
                <w:sz w:val="28"/>
                <w:szCs w:val="28"/>
              </w:rPr>
              <w:t>规范管理</w:t>
            </w:r>
          </w:p>
        </w:tc>
      </w:tr>
      <w:tr w:rsidR="00C92151" w:rsidRPr="00C92151" w:rsidTr="0072085D">
        <w:trPr>
          <w:trHeight w:val="852"/>
        </w:trPr>
        <w:tc>
          <w:tcPr>
            <w:tcW w:w="1231" w:type="dxa"/>
            <w:vAlign w:val="center"/>
            <w:hideMark/>
          </w:tcPr>
          <w:p w:rsidR="00C92151" w:rsidRPr="00C92151" w:rsidRDefault="00C92151" w:rsidP="003A2295">
            <w:pPr>
              <w:widowControl/>
              <w:spacing w:before="125" w:after="125" w:line="240" w:lineRule="auto"/>
              <w:jc w:val="left"/>
              <w:rPr>
                <w:rFonts w:asciiTheme="minorEastAsia" w:hAnsiTheme="minorEastAsia" w:cs="宋体"/>
                <w:color w:val="333333"/>
                <w:kern w:val="0"/>
                <w:sz w:val="28"/>
                <w:szCs w:val="28"/>
              </w:rPr>
            </w:pPr>
            <w:r w:rsidRPr="00C92151">
              <w:rPr>
                <w:rFonts w:asciiTheme="minorEastAsia" w:hAnsiTheme="minorEastAsia" w:cs="宋体" w:hint="eastAsia"/>
                <w:b/>
                <w:bCs/>
                <w:color w:val="333333"/>
                <w:kern w:val="0"/>
                <w:sz w:val="28"/>
                <w:szCs w:val="28"/>
              </w:rPr>
              <w:t>纯手工</w:t>
            </w:r>
          </w:p>
        </w:tc>
        <w:tc>
          <w:tcPr>
            <w:tcW w:w="1575" w:type="dxa"/>
            <w:vAlign w:val="center"/>
            <w:hideMark/>
          </w:tcPr>
          <w:p w:rsidR="00C92151" w:rsidRPr="00C92151" w:rsidRDefault="00C92151" w:rsidP="003A2295">
            <w:pPr>
              <w:widowControl/>
              <w:spacing w:before="125" w:after="125" w:line="240" w:lineRule="auto"/>
              <w:ind w:firstLine="351"/>
              <w:jc w:val="left"/>
              <w:rPr>
                <w:rFonts w:asciiTheme="minorEastAsia" w:hAnsiTheme="minorEastAsia" w:cs="宋体"/>
                <w:color w:val="333333"/>
                <w:kern w:val="0"/>
                <w:sz w:val="28"/>
                <w:szCs w:val="28"/>
              </w:rPr>
            </w:pPr>
            <w:r w:rsidRPr="00C92151">
              <w:rPr>
                <w:rFonts w:asciiTheme="minorEastAsia" w:hAnsiTheme="minorEastAsia" w:cs="宋体" w:hint="eastAsia"/>
                <w:color w:val="333333"/>
                <w:kern w:val="0"/>
                <w:sz w:val="28"/>
                <w:szCs w:val="28"/>
              </w:rPr>
              <w:t>小</w:t>
            </w:r>
          </w:p>
          <w:p w:rsidR="00C92151" w:rsidRPr="00C92151" w:rsidRDefault="00C92151" w:rsidP="003A2295">
            <w:pPr>
              <w:widowControl/>
              <w:spacing w:before="125" w:after="125" w:line="240" w:lineRule="auto"/>
              <w:jc w:val="left"/>
              <w:rPr>
                <w:rFonts w:asciiTheme="minorEastAsia" w:hAnsiTheme="minorEastAsia" w:cs="宋体"/>
                <w:color w:val="333333"/>
                <w:kern w:val="0"/>
                <w:sz w:val="28"/>
                <w:szCs w:val="28"/>
              </w:rPr>
            </w:pPr>
            <w:r w:rsidRPr="00C92151">
              <w:rPr>
                <w:rFonts w:asciiTheme="minorEastAsia" w:hAnsiTheme="minorEastAsia" w:cs="宋体" w:hint="eastAsia"/>
                <w:color w:val="333333"/>
                <w:kern w:val="0"/>
                <w:sz w:val="28"/>
                <w:szCs w:val="28"/>
              </w:rPr>
              <w:t>（</w:t>
            </w:r>
            <w:r w:rsidRPr="00C92151">
              <w:rPr>
                <w:rFonts w:asciiTheme="minorEastAsia" w:hAnsiTheme="minorEastAsia" w:cs="Times New Roman" w:hint="eastAsia"/>
                <w:color w:val="333333"/>
                <w:kern w:val="0"/>
                <w:sz w:val="28"/>
                <w:szCs w:val="28"/>
              </w:rPr>
              <w:t>&lt;100</w:t>
            </w:r>
            <w:r w:rsidRPr="00C92151">
              <w:rPr>
                <w:rFonts w:asciiTheme="minorEastAsia" w:hAnsiTheme="minorEastAsia" w:cs="宋体" w:hint="eastAsia"/>
                <w:color w:val="333333"/>
                <w:kern w:val="0"/>
                <w:sz w:val="28"/>
                <w:szCs w:val="28"/>
              </w:rPr>
              <w:t>）</w:t>
            </w:r>
          </w:p>
        </w:tc>
        <w:tc>
          <w:tcPr>
            <w:tcW w:w="1403" w:type="dxa"/>
            <w:vAlign w:val="center"/>
            <w:hideMark/>
          </w:tcPr>
          <w:p w:rsidR="00C92151" w:rsidRPr="00C92151" w:rsidRDefault="00C92151" w:rsidP="003A2295">
            <w:pPr>
              <w:widowControl/>
              <w:spacing w:before="125" w:after="125" w:line="240" w:lineRule="auto"/>
              <w:ind w:firstLine="351"/>
              <w:jc w:val="left"/>
              <w:rPr>
                <w:rFonts w:asciiTheme="minorEastAsia" w:hAnsiTheme="minorEastAsia" w:cs="宋体"/>
                <w:color w:val="333333"/>
                <w:kern w:val="0"/>
                <w:sz w:val="28"/>
                <w:szCs w:val="28"/>
              </w:rPr>
            </w:pPr>
            <w:r w:rsidRPr="00C92151">
              <w:rPr>
                <w:rFonts w:asciiTheme="minorEastAsia" w:hAnsiTheme="minorEastAsia" w:cs="宋体" w:hint="eastAsia"/>
                <w:color w:val="333333"/>
                <w:kern w:val="0"/>
                <w:sz w:val="28"/>
                <w:szCs w:val="28"/>
              </w:rPr>
              <w:t>低下</w:t>
            </w:r>
          </w:p>
        </w:tc>
        <w:tc>
          <w:tcPr>
            <w:tcW w:w="1402" w:type="dxa"/>
            <w:vAlign w:val="center"/>
            <w:hideMark/>
          </w:tcPr>
          <w:p w:rsidR="00C92151" w:rsidRPr="00C92151" w:rsidRDefault="00C92151" w:rsidP="003A2295">
            <w:pPr>
              <w:widowControl/>
              <w:spacing w:before="125" w:after="125" w:line="240" w:lineRule="auto"/>
              <w:ind w:firstLine="351"/>
              <w:jc w:val="left"/>
              <w:rPr>
                <w:rFonts w:asciiTheme="minorEastAsia" w:hAnsiTheme="minorEastAsia" w:cs="宋体"/>
                <w:color w:val="333333"/>
                <w:kern w:val="0"/>
                <w:sz w:val="28"/>
                <w:szCs w:val="28"/>
              </w:rPr>
            </w:pPr>
            <w:r w:rsidRPr="00C92151">
              <w:rPr>
                <w:rFonts w:asciiTheme="minorEastAsia" w:hAnsiTheme="minorEastAsia" w:cs="宋体" w:hint="eastAsia"/>
                <w:color w:val="333333"/>
                <w:kern w:val="0"/>
                <w:sz w:val="28"/>
                <w:szCs w:val="28"/>
              </w:rPr>
              <w:t>一般</w:t>
            </w:r>
          </w:p>
        </w:tc>
        <w:tc>
          <w:tcPr>
            <w:tcW w:w="1325" w:type="dxa"/>
            <w:vAlign w:val="center"/>
            <w:hideMark/>
          </w:tcPr>
          <w:p w:rsidR="00C92151" w:rsidRPr="00C92151" w:rsidRDefault="00C92151" w:rsidP="003A2295">
            <w:pPr>
              <w:widowControl/>
              <w:spacing w:before="125" w:after="125" w:line="240" w:lineRule="auto"/>
              <w:ind w:firstLine="351"/>
              <w:jc w:val="left"/>
              <w:rPr>
                <w:rFonts w:asciiTheme="minorEastAsia" w:hAnsiTheme="minorEastAsia" w:cs="宋体"/>
                <w:color w:val="333333"/>
                <w:kern w:val="0"/>
                <w:sz w:val="28"/>
                <w:szCs w:val="28"/>
              </w:rPr>
            </w:pPr>
            <w:r w:rsidRPr="00C92151">
              <w:rPr>
                <w:rFonts w:asciiTheme="minorEastAsia" w:hAnsiTheme="minorEastAsia" w:cs="宋体" w:hint="eastAsia"/>
                <w:color w:val="333333"/>
                <w:kern w:val="0"/>
                <w:sz w:val="28"/>
                <w:szCs w:val="28"/>
              </w:rPr>
              <w:t>较大</w:t>
            </w:r>
          </w:p>
        </w:tc>
        <w:tc>
          <w:tcPr>
            <w:tcW w:w="1484" w:type="dxa"/>
            <w:vAlign w:val="center"/>
            <w:hideMark/>
          </w:tcPr>
          <w:p w:rsidR="00C92151" w:rsidRPr="00C92151" w:rsidRDefault="00C92151" w:rsidP="003A2295">
            <w:pPr>
              <w:widowControl/>
              <w:spacing w:before="125" w:after="125" w:line="240" w:lineRule="auto"/>
              <w:ind w:leftChars="134" w:left="281" w:firstLineChars="25" w:firstLine="70"/>
              <w:jc w:val="left"/>
              <w:rPr>
                <w:rFonts w:asciiTheme="minorEastAsia" w:hAnsiTheme="minorEastAsia" w:cs="宋体"/>
                <w:color w:val="333333"/>
                <w:kern w:val="0"/>
                <w:sz w:val="28"/>
                <w:szCs w:val="28"/>
              </w:rPr>
            </w:pPr>
            <w:r w:rsidRPr="00C92151">
              <w:rPr>
                <w:rFonts w:asciiTheme="minorEastAsia" w:hAnsiTheme="minorEastAsia" w:cs="宋体" w:hint="eastAsia"/>
                <w:color w:val="333333"/>
                <w:kern w:val="0"/>
                <w:sz w:val="28"/>
                <w:szCs w:val="28"/>
              </w:rPr>
              <w:t>难度较大</w:t>
            </w:r>
          </w:p>
        </w:tc>
      </w:tr>
      <w:tr w:rsidR="00C92151" w:rsidRPr="00C92151" w:rsidTr="0072085D">
        <w:trPr>
          <w:trHeight w:val="852"/>
        </w:trPr>
        <w:tc>
          <w:tcPr>
            <w:tcW w:w="1231" w:type="dxa"/>
            <w:vAlign w:val="center"/>
            <w:hideMark/>
          </w:tcPr>
          <w:p w:rsidR="00C92151" w:rsidRPr="00C92151" w:rsidRDefault="00C92151" w:rsidP="003A2295">
            <w:pPr>
              <w:widowControl/>
              <w:spacing w:before="125" w:after="125" w:line="240" w:lineRule="auto"/>
              <w:ind w:firstLine="351"/>
              <w:jc w:val="left"/>
              <w:rPr>
                <w:rFonts w:asciiTheme="minorEastAsia" w:hAnsiTheme="minorEastAsia" w:cs="宋体"/>
                <w:color w:val="333333"/>
                <w:kern w:val="0"/>
                <w:sz w:val="28"/>
                <w:szCs w:val="28"/>
              </w:rPr>
            </w:pPr>
            <w:r w:rsidRPr="00C92151">
              <w:rPr>
                <w:rFonts w:asciiTheme="minorEastAsia" w:hAnsiTheme="minorEastAsia" w:cs="宋体" w:hint="eastAsia"/>
                <w:b/>
                <w:bCs/>
                <w:color w:val="333333"/>
                <w:kern w:val="0"/>
                <w:sz w:val="28"/>
                <w:szCs w:val="28"/>
              </w:rPr>
              <w:t>脚本(shell、</w:t>
            </w:r>
            <w:r w:rsidRPr="00C92151">
              <w:rPr>
                <w:rFonts w:asciiTheme="minorEastAsia" w:hAnsiTheme="minorEastAsia" w:cs="Times New Roman" w:hint="eastAsia"/>
                <w:b/>
                <w:bCs/>
                <w:color w:val="333333"/>
                <w:kern w:val="0"/>
                <w:sz w:val="28"/>
                <w:szCs w:val="28"/>
              </w:rPr>
              <w:t>doc)</w:t>
            </w:r>
          </w:p>
        </w:tc>
        <w:tc>
          <w:tcPr>
            <w:tcW w:w="1575" w:type="dxa"/>
            <w:vAlign w:val="center"/>
            <w:hideMark/>
          </w:tcPr>
          <w:p w:rsidR="00C92151" w:rsidRPr="00C92151" w:rsidRDefault="00C92151" w:rsidP="003A2295">
            <w:pPr>
              <w:widowControl/>
              <w:spacing w:before="125" w:after="125" w:line="240" w:lineRule="auto"/>
              <w:ind w:firstLine="351"/>
              <w:jc w:val="left"/>
              <w:rPr>
                <w:rFonts w:asciiTheme="minorEastAsia" w:hAnsiTheme="minorEastAsia" w:cs="宋体"/>
                <w:color w:val="333333"/>
                <w:kern w:val="0"/>
                <w:sz w:val="28"/>
                <w:szCs w:val="28"/>
              </w:rPr>
            </w:pPr>
            <w:r w:rsidRPr="00C92151">
              <w:rPr>
                <w:rFonts w:asciiTheme="minorEastAsia" w:hAnsiTheme="minorEastAsia" w:cs="宋体" w:hint="eastAsia"/>
                <w:color w:val="333333"/>
                <w:kern w:val="0"/>
                <w:sz w:val="28"/>
                <w:szCs w:val="28"/>
              </w:rPr>
              <w:t>中</w:t>
            </w:r>
          </w:p>
          <w:p w:rsidR="00C92151" w:rsidRPr="00C92151" w:rsidRDefault="00C92151" w:rsidP="003A2295">
            <w:pPr>
              <w:widowControl/>
              <w:spacing w:before="125" w:after="125" w:line="240" w:lineRule="auto"/>
              <w:jc w:val="left"/>
              <w:rPr>
                <w:rFonts w:asciiTheme="minorEastAsia" w:hAnsiTheme="minorEastAsia" w:cs="宋体"/>
                <w:color w:val="333333"/>
                <w:kern w:val="0"/>
                <w:sz w:val="28"/>
                <w:szCs w:val="28"/>
              </w:rPr>
            </w:pPr>
            <w:r w:rsidRPr="00C92151">
              <w:rPr>
                <w:rFonts w:asciiTheme="minorEastAsia" w:hAnsiTheme="minorEastAsia" w:cs="宋体" w:hint="eastAsia"/>
                <w:color w:val="333333"/>
                <w:kern w:val="0"/>
                <w:sz w:val="28"/>
                <w:szCs w:val="28"/>
              </w:rPr>
              <w:t>（</w:t>
            </w:r>
            <w:r w:rsidRPr="00C92151">
              <w:rPr>
                <w:rFonts w:asciiTheme="minorEastAsia" w:hAnsiTheme="minorEastAsia" w:cs="Times New Roman" w:hint="eastAsia"/>
                <w:color w:val="333333"/>
                <w:kern w:val="0"/>
                <w:sz w:val="28"/>
                <w:szCs w:val="28"/>
              </w:rPr>
              <w:t>100&lt;X&lt;500</w:t>
            </w:r>
            <w:r w:rsidRPr="00C92151">
              <w:rPr>
                <w:rFonts w:asciiTheme="minorEastAsia" w:hAnsiTheme="minorEastAsia" w:cs="宋体" w:hint="eastAsia"/>
                <w:color w:val="333333"/>
                <w:kern w:val="0"/>
                <w:sz w:val="28"/>
                <w:szCs w:val="28"/>
              </w:rPr>
              <w:t>）</w:t>
            </w:r>
          </w:p>
        </w:tc>
        <w:tc>
          <w:tcPr>
            <w:tcW w:w="1403" w:type="dxa"/>
            <w:vAlign w:val="center"/>
            <w:hideMark/>
          </w:tcPr>
          <w:p w:rsidR="00C92151" w:rsidRPr="00C92151" w:rsidRDefault="00C92151" w:rsidP="003A2295">
            <w:pPr>
              <w:widowControl/>
              <w:spacing w:before="125" w:after="125" w:line="240" w:lineRule="auto"/>
              <w:ind w:firstLine="351"/>
              <w:jc w:val="left"/>
              <w:rPr>
                <w:rFonts w:asciiTheme="minorEastAsia" w:hAnsiTheme="minorEastAsia" w:cs="宋体"/>
                <w:color w:val="333333"/>
                <w:kern w:val="0"/>
                <w:sz w:val="28"/>
                <w:szCs w:val="28"/>
              </w:rPr>
            </w:pPr>
            <w:r w:rsidRPr="00C92151">
              <w:rPr>
                <w:rFonts w:asciiTheme="minorEastAsia" w:hAnsiTheme="minorEastAsia" w:cs="宋体" w:hint="eastAsia"/>
                <w:color w:val="333333"/>
                <w:kern w:val="0"/>
                <w:sz w:val="28"/>
                <w:szCs w:val="28"/>
              </w:rPr>
              <w:t>适中</w:t>
            </w:r>
          </w:p>
        </w:tc>
        <w:tc>
          <w:tcPr>
            <w:tcW w:w="1402" w:type="dxa"/>
            <w:vAlign w:val="center"/>
            <w:hideMark/>
          </w:tcPr>
          <w:p w:rsidR="00C92151" w:rsidRPr="00C92151" w:rsidRDefault="00C92151" w:rsidP="003A2295">
            <w:pPr>
              <w:widowControl/>
              <w:spacing w:before="125" w:after="125" w:line="240" w:lineRule="auto"/>
              <w:ind w:firstLine="351"/>
              <w:jc w:val="left"/>
              <w:rPr>
                <w:rFonts w:asciiTheme="minorEastAsia" w:hAnsiTheme="minorEastAsia" w:cs="宋体"/>
                <w:color w:val="333333"/>
                <w:kern w:val="0"/>
                <w:sz w:val="28"/>
                <w:szCs w:val="28"/>
              </w:rPr>
            </w:pPr>
            <w:r w:rsidRPr="00C92151">
              <w:rPr>
                <w:rFonts w:asciiTheme="minorEastAsia" w:hAnsiTheme="minorEastAsia" w:cs="宋体" w:hint="eastAsia"/>
                <w:color w:val="333333"/>
                <w:kern w:val="0"/>
                <w:sz w:val="28"/>
                <w:szCs w:val="28"/>
              </w:rPr>
              <w:t>较高</w:t>
            </w:r>
          </w:p>
        </w:tc>
        <w:tc>
          <w:tcPr>
            <w:tcW w:w="1325" w:type="dxa"/>
            <w:vAlign w:val="center"/>
            <w:hideMark/>
          </w:tcPr>
          <w:p w:rsidR="00C92151" w:rsidRPr="00C92151" w:rsidRDefault="00C92151" w:rsidP="003A2295">
            <w:pPr>
              <w:widowControl/>
              <w:spacing w:before="125" w:after="125" w:line="240" w:lineRule="auto"/>
              <w:ind w:firstLine="351"/>
              <w:jc w:val="left"/>
              <w:rPr>
                <w:rFonts w:asciiTheme="minorEastAsia" w:hAnsiTheme="minorEastAsia" w:cs="宋体"/>
                <w:color w:val="333333"/>
                <w:kern w:val="0"/>
                <w:sz w:val="28"/>
                <w:szCs w:val="28"/>
              </w:rPr>
            </w:pPr>
            <w:r w:rsidRPr="00C92151">
              <w:rPr>
                <w:rFonts w:asciiTheme="minorEastAsia" w:hAnsiTheme="minorEastAsia" w:cs="宋体" w:hint="eastAsia"/>
                <w:color w:val="333333"/>
                <w:kern w:val="0"/>
                <w:sz w:val="28"/>
                <w:szCs w:val="28"/>
              </w:rPr>
              <w:t>较低</w:t>
            </w:r>
          </w:p>
        </w:tc>
        <w:tc>
          <w:tcPr>
            <w:tcW w:w="1484" w:type="dxa"/>
            <w:vAlign w:val="center"/>
            <w:hideMark/>
          </w:tcPr>
          <w:p w:rsidR="00C92151" w:rsidRPr="00C92151" w:rsidRDefault="00C92151" w:rsidP="003A2295">
            <w:pPr>
              <w:widowControl/>
              <w:spacing w:before="125" w:after="125" w:line="240" w:lineRule="auto"/>
              <w:ind w:leftChars="167" w:left="351"/>
              <w:jc w:val="left"/>
              <w:rPr>
                <w:rFonts w:asciiTheme="minorEastAsia" w:hAnsiTheme="minorEastAsia" w:cs="宋体"/>
                <w:color w:val="333333"/>
                <w:kern w:val="0"/>
                <w:sz w:val="28"/>
                <w:szCs w:val="28"/>
              </w:rPr>
            </w:pPr>
            <w:r w:rsidRPr="00C92151">
              <w:rPr>
                <w:rFonts w:asciiTheme="minorEastAsia" w:hAnsiTheme="minorEastAsia" w:cs="宋体" w:hint="eastAsia"/>
                <w:color w:val="333333"/>
                <w:kern w:val="0"/>
                <w:sz w:val="28"/>
                <w:szCs w:val="28"/>
              </w:rPr>
              <w:t>相对容易</w:t>
            </w:r>
          </w:p>
        </w:tc>
      </w:tr>
      <w:tr w:rsidR="00C92151" w:rsidRPr="00C92151" w:rsidTr="0072085D">
        <w:trPr>
          <w:trHeight w:val="888"/>
        </w:trPr>
        <w:tc>
          <w:tcPr>
            <w:tcW w:w="1231" w:type="dxa"/>
            <w:vAlign w:val="center"/>
            <w:hideMark/>
          </w:tcPr>
          <w:p w:rsidR="00C92151" w:rsidRPr="00C92151" w:rsidRDefault="00C92151" w:rsidP="003A2295">
            <w:pPr>
              <w:widowControl/>
              <w:spacing w:before="125" w:after="125" w:line="240" w:lineRule="auto"/>
              <w:jc w:val="left"/>
              <w:rPr>
                <w:rFonts w:asciiTheme="minorEastAsia" w:hAnsiTheme="minorEastAsia" w:cs="宋体"/>
                <w:color w:val="333333"/>
                <w:kern w:val="0"/>
                <w:sz w:val="28"/>
                <w:szCs w:val="28"/>
              </w:rPr>
            </w:pPr>
            <w:r w:rsidRPr="00C92151">
              <w:rPr>
                <w:rFonts w:asciiTheme="minorEastAsia" w:hAnsiTheme="minorEastAsia" w:cs="宋体" w:hint="eastAsia"/>
                <w:b/>
                <w:bCs/>
                <w:color w:val="333333"/>
                <w:kern w:val="0"/>
                <w:sz w:val="28"/>
                <w:szCs w:val="28"/>
              </w:rPr>
              <w:t>第三方工具</w:t>
            </w:r>
          </w:p>
        </w:tc>
        <w:tc>
          <w:tcPr>
            <w:tcW w:w="1575" w:type="dxa"/>
            <w:vAlign w:val="center"/>
            <w:hideMark/>
          </w:tcPr>
          <w:p w:rsidR="00C92151" w:rsidRPr="00C92151" w:rsidRDefault="00C92151" w:rsidP="003A2295">
            <w:pPr>
              <w:widowControl/>
              <w:spacing w:before="125" w:after="125" w:line="240" w:lineRule="auto"/>
              <w:ind w:firstLine="351"/>
              <w:jc w:val="left"/>
              <w:rPr>
                <w:rFonts w:asciiTheme="minorEastAsia" w:hAnsiTheme="minorEastAsia" w:cs="宋体"/>
                <w:color w:val="333333"/>
                <w:kern w:val="0"/>
                <w:sz w:val="28"/>
                <w:szCs w:val="28"/>
              </w:rPr>
            </w:pPr>
            <w:r w:rsidRPr="00C92151">
              <w:rPr>
                <w:rFonts w:asciiTheme="minorEastAsia" w:hAnsiTheme="minorEastAsia" w:cs="宋体" w:hint="eastAsia"/>
                <w:color w:val="333333"/>
                <w:kern w:val="0"/>
                <w:sz w:val="28"/>
                <w:szCs w:val="28"/>
              </w:rPr>
              <w:t>大</w:t>
            </w:r>
          </w:p>
          <w:p w:rsidR="00C92151" w:rsidRPr="00C92151" w:rsidRDefault="00C92151" w:rsidP="003A2295">
            <w:pPr>
              <w:widowControl/>
              <w:spacing w:before="125" w:after="125" w:line="240" w:lineRule="auto"/>
              <w:jc w:val="left"/>
              <w:rPr>
                <w:rFonts w:asciiTheme="minorEastAsia" w:hAnsiTheme="minorEastAsia" w:cs="宋体"/>
                <w:color w:val="333333"/>
                <w:kern w:val="0"/>
                <w:sz w:val="28"/>
                <w:szCs w:val="28"/>
              </w:rPr>
            </w:pPr>
            <w:r w:rsidRPr="00C92151">
              <w:rPr>
                <w:rFonts w:asciiTheme="minorEastAsia" w:hAnsiTheme="minorEastAsia" w:cs="宋体" w:hint="eastAsia"/>
                <w:color w:val="333333"/>
                <w:kern w:val="0"/>
                <w:sz w:val="28"/>
                <w:szCs w:val="28"/>
              </w:rPr>
              <w:t>（</w:t>
            </w:r>
            <w:r w:rsidRPr="00C92151">
              <w:rPr>
                <w:rFonts w:asciiTheme="minorEastAsia" w:hAnsiTheme="minorEastAsia" w:cs="Times New Roman" w:hint="eastAsia"/>
                <w:color w:val="333333"/>
                <w:kern w:val="0"/>
                <w:sz w:val="28"/>
                <w:szCs w:val="28"/>
              </w:rPr>
              <w:t>&gt;500</w:t>
            </w:r>
            <w:r w:rsidRPr="00C92151">
              <w:rPr>
                <w:rFonts w:asciiTheme="minorEastAsia" w:hAnsiTheme="minorEastAsia" w:cs="宋体" w:hint="eastAsia"/>
                <w:color w:val="333333"/>
                <w:kern w:val="0"/>
                <w:sz w:val="28"/>
                <w:szCs w:val="28"/>
              </w:rPr>
              <w:t>）</w:t>
            </w:r>
          </w:p>
        </w:tc>
        <w:tc>
          <w:tcPr>
            <w:tcW w:w="1403" w:type="dxa"/>
            <w:vAlign w:val="center"/>
            <w:hideMark/>
          </w:tcPr>
          <w:p w:rsidR="00C92151" w:rsidRPr="00C92151" w:rsidRDefault="00C92151" w:rsidP="003A2295">
            <w:pPr>
              <w:widowControl/>
              <w:spacing w:before="125" w:after="125" w:line="240" w:lineRule="auto"/>
              <w:ind w:firstLine="351"/>
              <w:jc w:val="left"/>
              <w:rPr>
                <w:rFonts w:asciiTheme="minorEastAsia" w:hAnsiTheme="minorEastAsia" w:cs="宋体"/>
                <w:color w:val="333333"/>
                <w:kern w:val="0"/>
                <w:sz w:val="28"/>
                <w:szCs w:val="28"/>
              </w:rPr>
            </w:pPr>
            <w:r w:rsidRPr="00C92151">
              <w:rPr>
                <w:rFonts w:asciiTheme="minorEastAsia" w:hAnsiTheme="minorEastAsia" w:cs="宋体" w:hint="eastAsia"/>
                <w:color w:val="333333"/>
                <w:kern w:val="0"/>
                <w:sz w:val="28"/>
                <w:szCs w:val="28"/>
              </w:rPr>
              <w:t>高效</w:t>
            </w:r>
          </w:p>
        </w:tc>
        <w:tc>
          <w:tcPr>
            <w:tcW w:w="1402" w:type="dxa"/>
            <w:vAlign w:val="center"/>
            <w:hideMark/>
          </w:tcPr>
          <w:p w:rsidR="00C92151" w:rsidRPr="00C92151" w:rsidRDefault="00C92151" w:rsidP="003A2295">
            <w:pPr>
              <w:widowControl/>
              <w:spacing w:before="125" w:after="125" w:line="240" w:lineRule="auto"/>
              <w:ind w:firstLine="351"/>
              <w:jc w:val="left"/>
              <w:rPr>
                <w:rFonts w:asciiTheme="minorEastAsia" w:hAnsiTheme="minorEastAsia" w:cs="宋体"/>
                <w:color w:val="333333"/>
                <w:kern w:val="0"/>
                <w:sz w:val="28"/>
                <w:szCs w:val="28"/>
              </w:rPr>
            </w:pPr>
            <w:r w:rsidRPr="00C92151">
              <w:rPr>
                <w:rFonts w:asciiTheme="minorEastAsia" w:hAnsiTheme="minorEastAsia" w:cs="宋体" w:hint="eastAsia"/>
                <w:color w:val="333333"/>
                <w:kern w:val="0"/>
                <w:sz w:val="28"/>
                <w:szCs w:val="28"/>
              </w:rPr>
              <w:t>一般</w:t>
            </w:r>
          </w:p>
        </w:tc>
        <w:tc>
          <w:tcPr>
            <w:tcW w:w="1325" w:type="dxa"/>
            <w:vAlign w:val="center"/>
            <w:hideMark/>
          </w:tcPr>
          <w:p w:rsidR="00C92151" w:rsidRPr="00C92151" w:rsidRDefault="00C92151" w:rsidP="003A2295">
            <w:pPr>
              <w:widowControl/>
              <w:spacing w:before="125" w:after="125" w:line="240" w:lineRule="auto"/>
              <w:ind w:firstLine="351"/>
              <w:jc w:val="left"/>
              <w:rPr>
                <w:rFonts w:asciiTheme="minorEastAsia" w:hAnsiTheme="minorEastAsia" w:cs="宋体"/>
                <w:color w:val="333333"/>
                <w:kern w:val="0"/>
                <w:sz w:val="28"/>
                <w:szCs w:val="28"/>
              </w:rPr>
            </w:pPr>
            <w:r w:rsidRPr="00C92151">
              <w:rPr>
                <w:rFonts w:asciiTheme="minorEastAsia" w:hAnsiTheme="minorEastAsia" w:cs="宋体" w:hint="eastAsia"/>
                <w:color w:val="333333"/>
                <w:kern w:val="0"/>
                <w:sz w:val="28"/>
                <w:szCs w:val="28"/>
              </w:rPr>
              <w:t>较低</w:t>
            </w:r>
          </w:p>
        </w:tc>
        <w:tc>
          <w:tcPr>
            <w:tcW w:w="1484" w:type="dxa"/>
            <w:vAlign w:val="center"/>
            <w:hideMark/>
          </w:tcPr>
          <w:p w:rsidR="00C92151" w:rsidRPr="00C92151" w:rsidRDefault="00C92151" w:rsidP="003A2295">
            <w:pPr>
              <w:widowControl/>
              <w:spacing w:before="125" w:after="125" w:line="240" w:lineRule="auto"/>
              <w:ind w:leftChars="167" w:left="351"/>
              <w:jc w:val="left"/>
              <w:rPr>
                <w:rFonts w:asciiTheme="minorEastAsia" w:hAnsiTheme="minorEastAsia" w:cs="宋体"/>
                <w:color w:val="333333"/>
                <w:kern w:val="0"/>
                <w:sz w:val="28"/>
                <w:szCs w:val="28"/>
              </w:rPr>
            </w:pPr>
            <w:r w:rsidRPr="00C92151">
              <w:rPr>
                <w:rFonts w:asciiTheme="minorEastAsia" w:hAnsiTheme="minorEastAsia" w:cs="宋体" w:hint="eastAsia"/>
                <w:color w:val="333333"/>
                <w:kern w:val="0"/>
                <w:sz w:val="28"/>
                <w:szCs w:val="28"/>
              </w:rPr>
              <w:t>相对容易</w:t>
            </w:r>
          </w:p>
        </w:tc>
      </w:tr>
    </w:tbl>
    <w:p w:rsidR="00C92151" w:rsidRPr="00C92151" w:rsidRDefault="00C92151" w:rsidP="00C92151">
      <w:pPr>
        <w:widowControl/>
        <w:spacing w:before="125" w:line="351" w:lineRule="atLeast"/>
        <w:ind w:firstLine="351"/>
        <w:jc w:val="left"/>
        <w:rPr>
          <w:rFonts w:asciiTheme="minorEastAsia" w:hAnsiTheme="minorEastAsia" w:cs="宋体" w:hint="eastAsia"/>
          <w:color w:val="333333"/>
          <w:kern w:val="0"/>
          <w:sz w:val="28"/>
          <w:szCs w:val="28"/>
        </w:rPr>
      </w:pPr>
      <w:r w:rsidRPr="00C92151">
        <w:rPr>
          <w:rFonts w:asciiTheme="minorEastAsia" w:hAnsiTheme="minorEastAsia" w:cs="宋体" w:hint="eastAsia"/>
          <w:color w:val="333333"/>
          <w:kern w:val="0"/>
          <w:sz w:val="28"/>
          <w:szCs w:val="28"/>
        </w:rPr>
        <w:t>注：以上参数来自经验值，仅供参考。</w:t>
      </w:r>
    </w:p>
    <w:p w:rsidR="003E0574" w:rsidRPr="003A2295" w:rsidRDefault="003E0574">
      <w:pPr>
        <w:rPr>
          <w:rFonts w:asciiTheme="minorEastAsia" w:hAnsiTheme="minorEastAsia"/>
          <w:sz w:val="28"/>
          <w:szCs w:val="28"/>
        </w:rPr>
      </w:pPr>
    </w:p>
    <w:p w:rsidR="003A2295" w:rsidRPr="003A2295" w:rsidRDefault="003A2295">
      <w:pPr>
        <w:rPr>
          <w:rFonts w:asciiTheme="minorEastAsia" w:hAnsiTheme="minorEastAsia"/>
          <w:sz w:val="28"/>
          <w:szCs w:val="28"/>
        </w:rPr>
      </w:pPr>
    </w:p>
    <w:sectPr w:rsidR="003A2295" w:rsidRPr="003A2295" w:rsidSect="003E057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C92151"/>
    <w:rsid w:val="001C32DB"/>
    <w:rsid w:val="00397DD5"/>
    <w:rsid w:val="003A2295"/>
    <w:rsid w:val="003E0574"/>
    <w:rsid w:val="00576BAC"/>
    <w:rsid w:val="00612022"/>
    <w:rsid w:val="00633F18"/>
    <w:rsid w:val="0072085D"/>
    <w:rsid w:val="00C92151"/>
    <w:rsid w:val="00E8458E"/>
    <w:rsid w:val="00EC6F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0574"/>
    <w:pPr>
      <w:widowControl w:val="0"/>
      <w:jc w:val="both"/>
    </w:pPr>
  </w:style>
  <w:style w:type="paragraph" w:styleId="1">
    <w:name w:val="heading 1"/>
    <w:basedOn w:val="a"/>
    <w:link w:val="1Char"/>
    <w:uiPriority w:val="9"/>
    <w:qFormat/>
    <w:rsid w:val="00C92151"/>
    <w:pPr>
      <w:widowControl/>
      <w:spacing w:before="100" w:beforeAutospacing="1" w:after="100" w:afterAutospacing="1" w:line="240" w:lineRule="auto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C92151"/>
    <w:rPr>
      <w:rFonts w:ascii="宋体" w:eastAsia="宋体" w:hAnsi="宋体" w:cs="宋体"/>
      <w:b/>
      <w:bCs/>
      <w:kern w:val="36"/>
      <w:sz w:val="48"/>
      <w:szCs w:val="48"/>
    </w:rPr>
  </w:style>
  <w:style w:type="character" w:customStyle="1" w:styleId="f14-b">
    <w:name w:val="f14-b"/>
    <w:basedOn w:val="a0"/>
    <w:rsid w:val="00C92151"/>
  </w:style>
  <w:style w:type="character" w:styleId="a3">
    <w:name w:val="Hyperlink"/>
    <w:basedOn w:val="a0"/>
    <w:uiPriority w:val="99"/>
    <w:semiHidden/>
    <w:unhideWhenUsed/>
    <w:rsid w:val="00C92151"/>
    <w:rPr>
      <w:color w:val="0000FF"/>
      <w:u w:val="single"/>
    </w:rPr>
  </w:style>
  <w:style w:type="character" w:customStyle="1" w:styleId="apple-converted-space">
    <w:name w:val="apple-converted-space"/>
    <w:basedOn w:val="a0"/>
    <w:rsid w:val="00C92151"/>
  </w:style>
  <w:style w:type="character" w:customStyle="1" w:styleId="f16-b">
    <w:name w:val="f16-b"/>
    <w:basedOn w:val="a0"/>
    <w:rsid w:val="00C92151"/>
  </w:style>
  <w:style w:type="paragraph" w:customStyle="1" w:styleId="f14">
    <w:name w:val="f14"/>
    <w:basedOn w:val="a"/>
    <w:rsid w:val="00C92151"/>
    <w:pPr>
      <w:widowControl/>
      <w:spacing w:before="100" w:beforeAutospacing="1" w:after="100" w:afterAutospacing="1" w:line="240" w:lineRule="auto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ad">
    <w:name w:val="ad"/>
    <w:basedOn w:val="a"/>
    <w:rsid w:val="00C92151"/>
    <w:pPr>
      <w:widowControl/>
      <w:spacing w:before="100" w:beforeAutospacing="1" w:after="100" w:afterAutospacing="1" w:line="240" w:lineRule="auto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4">
    <w:name w:val="Normal (Web)"/>
    <w:basedOn w:val="a"/>
    <w:uiPriority w:val="99"/>
    <w:unhideWhenUsed/>
    <w:rsid w:val="00C92151"/>
    <w:pPr>
      <w:widowControl/>
      <w:spacing w:before="100" w:beforeAutospacing="1" w:after="100" w:afterAutospacing="1" w:line="240" w:lineRule="auto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5">
    <w:name w:val="Balloon Text"/>
    <w:basedOn w:val="a"/>
    <w:link w:val="Char"/>
    <w:uiPriority w:val="99"/>
    <w:semiHidden/>
    <w:unhideWhenUsed/>
    <w:rsid w:val="00C92151"/>
    <w:pPr>
      <w:spacing w:line="240" w:lineRule="auto"/>
    </w:pPr>
    <w:rPr>
      <w:sz w:val="18"/>
      <w:szCs w:val="18"/>
    </w:rPr>
  </w:style>
  <w:style w:type="character" w:customStyle="1" w:styleId="Char">
    <w:name w:val="批注框文本 Char"/>
    <w:basedOn w:val="a0"/>
    <w:link w:val="a5"/>
    <w:uiPriority w:val="99"/>
    <w:semiHidden/>
    <w:rsid w:val="00C92151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006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34080">
          <w:marLeft w:val="0"/>
          <w:marRight w:val="0"/>
          <w:marTop w:val="125"/>
          <w:marBottom w:val="0"/>
          <w:divBdr>
            <w:top w:val="single" w:sz="4" w:space="8" w:color="D8D9D9"/>
            <w:left w:val="single" w:sz="4" w:space="11" w:color="D8D9D9"/>
            <w:bottom w:val="none" w:sz="0" w:space="0" w:color="auto"/>
            <w:right w:val="single" w:sz="4" w:space="11" w:color="D8D9D9"/>
          </w:divBdr>
          <w:divsChild>
            <w:div w:id="1947689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225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02663">
              <w:marLeft w:val="0"/>
              <w:marRight w:val="0"/>
              <w:marTop w:val="0"/>
              <w:marBottom w:val="0"/>
              <w:divBdr>
                <w:top w:val="dashed" w:sz="4" w:space="5" w:color="73A0CF"/>
                <w:left w:val="dashed" w:sz="4" w:space="8" w:color="73A0CF"/>
                <w:bottom w:val="dashed" w:sz="4" w:space="5" w:color="73A0CF"/>
                <w:right w:val="dashed" w:sz="4" w:space="8" w:color="73A0CF"/>
              </w:divBdr>
            </w:div>
          </w:divsChild>
        </w:div>
        <w:div w:id="1919316441">
          <w:marLeft w:val="0"/>
          <w:marRight w:val="0"/>
          <w:marTop w:val="0"/>
          <w:marBottom w:val="125"/>
          <w:divBdr>
            <w:top w:val="none" w:sz="0" w:space="0" w:color="auto"/>
            <w:left w:val="single" w:sz="4" w:space="11" w:color="D8D9D9"/>
            <w:bottom w:val="single" w:sz="4" w:space="0" w:color="D8D9D9"/>
            <w:right w:val="single" w:sz="4" w:space="11" w:color="D8D9D9"/>
          </w:divBdr>
          <w:divsChild>
            <w:div w:id="341400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180</Words>
  <Characters>1032</Characters>
  <Application>Microsoft Office Word</Application>
  <DocSecurity>0</DocSecurity>
  <Lines>8</Lines>
  <Paragraphs>2</Paragraphs>
  <ScaleCrop>false</ScaleCrop>
  <Company>lcfy_1</Company>
  <LinksUpToDate>false</LinksUpToDate>
  <CharactersWithSpaces>1210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lcfy_1</dc:creator>
  <cp:keywords/>
  <dc:description/>
  <cp:lastModifiedBy>lcfy_1</cp:lastModifiedBy>
  <cp:revision>3</cp:revision>
  <dcterms:created xsi:type="dcterms:W3CDTF">2016-08-24T08:48:00Z</dcterms:created>
  <dcterms:modified xsi:type="dcterms:W3CDTF">2016-08-24T08:56:00Z</dcterms:modified>
</cp:coreProperties>
</file>