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13C" w:rsidRPr="003B25CB" w:rsidRDefault="00C6013C" w:rsidP="00BD6292">
      <w:pPr>
        <w:widowControl/>
        <w:spacing w:after="125" w:line="432" w:lineRule="auto"/>
        <w:ind w:firstLineChars="225" w:firstLine="63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3B25CB">
        <w:rPr>
          <w:rFonts w:asciiTheme="minorEastAsia" w:hAnsiTheme="minorEastAsia" w:cs="Arial"/>
          <w:color w:val="333333"/>
          <w:kern w:val="0"/>
          <w:sz w:val="28"/>
          <w:szCs w:val="28"/>
        </w:rPr>
        <w:t>最近有个比较火的英剧叫《IT狂人》，其中比较搞笑的桥段是主角之一每次接到电脑故障问询电话时，首先就会问：你重启过电脑吗？</w:t>
      </w:r>
    </w:p>
    <w:p w:rsidR="00C6013C" w:rsidRPr="003B25CB" w:rsidRDefault="00C6013C" w:rsidP="00BD6292">
      <w:pPr>
        <w:widowControl/>
        <w:spacing w:before="125" w:after="125" w:line="432" w:lineRule="auto"/>
        <w:ind w:firstLineChars="225" w:firstLine="63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3B25CB">
        <w:rPr>
          <w:rFonts w:asciiTheme="minorEastAsia" w:hAnsiTheme="minorEastAsia" w:cs="Arial"/>
          <w:color w:val="333333"/>
          <w:kern w:val="0"/>
          <w:sz w:val="28"/>
          <w:szCs w:val="28"/>
        </w:rPr>
        <w:t>电脑故障后重启应该是大多数人都经历过的解决办法，但对于IT“大虾”们，一上来就重启，是让他们多么嗤之以鼻的一件事，于是各种敲命令，各种测试，各种排障，各种“专业手段”来进行拯救。</w:t>
      </w:r>
    </w:p>
    <w:p w:rsidR="00C6013C" w:rsidRPr="003B25CB" w:rsidRDefault="00C6013C" w:rsidP="00BD6292">
      <w:pPr>
        <w:widowControl/>
        <w:spacing w:before="125" w:after="125" w:line="432" w:lineRule="auto"/>
        <w:ind w:firstLineChars="225" w:firstLine="63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3B25CB">
        <w:rPr>
          <w:rFonts w:asciiTheme="minorEastAsia" w:hAnsiTheme="minorEastAsia" w:cs="Arial"/>
          <w:color w:val="333333"/>
          <w:kern w:val="0"/>
          <w:sz w:val="28"/>
          <w:szCs w:val="28"/>
        </w:rPr>
        <w:t>但当你面对的是种类繁多的设备，复杂多变的网络时，不知道“大虾”们还能不能有这样的豪情？事实上，随着IT进程的快速推进，“手工操作”已被各种“工具”远远地甩在身后。</w:t>
      </w:r>
    </w:p>
    <w:p w:rsidR="00C6013C" w:rsidRPr="003B25CB" w:rsidRDefault="00C6013C" w:rsidP="00BD6292">
      <w:pPr>
        <w:widowControl/>
        <w:spacing w:before="125" w:after="125" w:line="432" w:lineRule="auto"/>
        <w:ind w:firstLineChars="225" w:firstLine="63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3B25CB">
        <w:rPr>
          <w:rFonts w:asciiTheme="minorEastAsia" w:hAnsiTheme="minorEastAsia" w:cs="Arial"/>
          <w:color w:val="333333"/>
          <w:kern w:val="0"/>
          <w:sz w:val="28"/>
          <w:szCs w:val="28"/>
        </w:rPr>
        <w:t>现在，在一个已略有规模的企业里，单纯依靠IT运维管理员的经验或者手工排障，已越来越不可能，即使管理员本身技术很强，耐性足够，可以做到凭一己之力挽救网络系统，但一般情况下，耗时会较长，企业是难以容忍这种现象存在的。所以当前的各种IT运维管理工具，首先把人员从手工操作的低效率、高强度中解放了出来，让他们的精力和能力得以更大程度的释放。</w:t>
      </w:r>
    </w:p>
    <w:p w:rsidR="00C6013C" w:rsidRPr="003B25CB" w:rsidRDefault="00C6013C" w:rsidP="00BD6292">
      <w:pPr>
        <w:widowControl/>
        <w:spacing w:before="125" w:after="125" w:line="432" w:lineRule="auto"/>
        <w:ind w:firstLineChars="225" w:firstLine="63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3B25CB">
        <w:rPr>
          <w:rFonts w:asciiTheme="minorEastAsia" w:hAnsiTheme="minorEastAsia" w:cs="Arial"/>
          <w:color w:val="333333"/>
          <w:kern w:val="0"/>
          <w:sz w:val="28"/>
          <w:szCs w:val="28"/>
        </w:rPr>
        <w:t>那么IT运维管理从手工走向智能，只带来这一项改变吗？我说，非也。</w:t>
      </w:r>
    </w:p>
    <w:p w:rsidR="00C6013C" w:rsidRPr="003B25CB" w:rsidRDefault="00C6013C" w:rsidP="00BD6292">
      <w:pPr>
        <w:widowControl/>
        <w:spacing w:before="125" w:after="125" w:line="432" w:lineRule="auto"/>
        <w:ind w:firstLineChars="225" w:firstLine="63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3B25CB">
        <w:rPr>
          <w:rFonts w:asciiTheme="minorEastAsia" w:hAnsiTheme="minorEastAsia" w:cs="Arial"/>
          <w:color w:val="333333"/>
          <w:kern w:val="0"/>
          <w:sz w:val="28"/>
          <w:szCs w:val="28"/>
        </w:rPr>
        <w:t>当越来越多的企业业务，甚至是核心业务需要依赖IT才能运转时，IT运维管理所肩负的责任就不再仅仅是保持系统运转、网络通畅这么简单。我们更需要做到的是对业务的透明化管理，透明化监控业务系统运行情况，事先发现可能引起系统宕机故障或者访问质量无</w:t>
      </w:r>
      <w:r w:rsidRPr="003B25CB">
        <w:rPr>
          <w:rFonts w:asciiTheme="minorEastAsia" w:hAnsiTheme="minorEastAsia" w:cs="Arial"/>
          <w:color w:val="333333"/>
          <w:kern w:val="0"/>
          <w:sz w:val="28"/>
          <w:szCs w:val="28"/>
        </w:rPr>
        <w:lastRenderedPageBreak/>
        <w:t>法保障的问题，把可能发生故障的隐患，通过业务系统的整体监控视图发现问题。当然这种“透过现象看本质”的大活，是需要在智能化的运维工具辅助下才可完成的。</w:t>
      </w:r>
    </w:p>
    <w:p w:rsidR="00C6013C" w:rsidRPr="003B25CB" w:rsidRDefault="00C6013C" w:rsidP="00BD6292">
      <w:pPr>
        <w:widowControl/>
        <w:spacing w:before="125" w:after="125" w:line="432" w:lineRule="auto"/>
        <w:ind w:firstLineChars="225" w:firstLine="63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3B25CB">
        <w:rPr>
          <w:rFonts w:asciiTheme="minorEastAsia" w:hAnsiTheme="minorEastAsia" w:cs="Arial"/>
          <w:color w:val="333333"/>
          <w:kern w:val="0"/>
          <w:sz w:val="28"/>
          <w:szCs w:val="28"/>
        </w:rPr>
        <w:t>还有在很多大型企业里，是要求进行日常巡检的，因为巡检工作不但是网络故障防患于未然的关键，也是进一步释放IT运维管理价值和不断创新的基础。但是这个看似简单的工作，如果单靠手工完成，在规模越大的企业里越容易沦为形式，甚至是无法保证质量的“硬骨头”。因为当一个企业的信息化管理者深陷入繁杂的日常运营维护工作时，有时根本记不住日常到底布置了哪些事情，就算记住了也没在这么庞大的系统面前做到“及时”检查，即使能做到“及时检查”，也很可能会陷入到“如何检查”的困境中去。</w:t>
      </w:r>
    </w:p>
    <w:p w:rsidR="00C6013C" w:rsidRPr="003B25CB" w:rsidRDefault="00C6013C" w:rsidP="00BD6292">
      <w:pPr>
        <w:widowControl/>
        <w:spacing w:before="125" w:after="125" w:line="432" w:lineRule="auto"/>
        <w:ind w:firstLineChars="225" w:firstLine="63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3B25CB">
        <w:rPr>
          <w:rFonts w:asciiTheme="minorEastAsia" w:hAnsiTheme="minorEastAsia" w:cs="Arial"/>
          <w:color w:val="333333"/>
          <w:kern w:val="0"/>
          <w:sz w:val="28"/>
          <w:szCs w:val="28"/>
        </w:rPr>
        <w:t>依靠管理人员每天按部就班地对每一台设备逐个检查，或者从大量的纸质表单里找数据，长此以往，这种枯燥和疲倦也许还会导致巡检人的敷衍了事和“数据空想”，可能会造成不可估量的损失。所以自动化的运维巡检在这里又帮助运维人员从繁琐手工劳动中“解救”出来。并且智能化的自动巡检需要大量收集系统运行的监控数据，并以此为依据建立一种可持续性的优化目标。首先要利用自动化的收集工具，确定巡检的范围，进而再把整个范围内的运维对象形成逻辑关系。通过对这些监控数据的归集和分析，预先发现故障隐患，提前采取措施，进而变被动式管理为主动式管理，提高IT系统服务管理水平，并引领企业的IT部门进入到BSM的时代。</w:t>
      </w:r>
    </w:p>
    <w:p w:rsidR="00C6013C" w:rsidRPr="003B25CB" w:rsidRDefault="00C6013C" w:rsidP="00BD6292">
      <w:pPr>
        <w:widowControl/>
        <w:spacing w:before="125" w:after="125" w:line="432" w:lineRule="auto"/>
        <w:ind w:firstLineChars="225" w:firstLine="630"/>
        <w:jc w:val="left"/>
        <w:textAlignment w:val="top"/>
        <w:rPr>
          <w:rFonts w:asciiTheme="minorEastAsia" w:hAnsiTheme="minorEastAsia" w:cs="Arial"/>
          <w:color w:val="333333"/>
          <w:kern w:val="0"/>
          <w:sz w:val="28"/>
          <w:szCs w:val="28"/>
        </w:rPr>
      </w:pPr>
      <w:r w:rsidRPr="003B25CB">
        <w:rPr>
          <w:rFonts w:asciiTheme="minorEastAsia" w:hAnsiTheme="minorEastAsia" w:cs="Arial"/>
          <w:color w:val="333333"/>
          <w:kern w:val="0"/>
          <w:sz w:val="28"/>
          <w:szCs w:val="28"/>
        </w:rPr>
        <w:lastRenderedPageBreak/>
        <w:t>其实我认为：所谓“智能”的IT运维管理，当然你要能有一个体现“智能”功效的有利工具辅助，但更重要的是你要了解自己所面对的管理对象，了解你的企业，才能选择适合当下的利器，发挥出最大的功效。不然，就像你虽然拿着一款智能机，但根本没有wifi，很多功能也无法使用一样。</w:t>
      </w:r>
    </w:p>
    <w:p w:rsidR="00C6013C" w:rsidRPr="003B25CB" w:rsidRDefault="00C6013C" w:rsidP="00BD6292">
      <w:pPr>
        <w:widowControl/>
        <w:spacing w:before="125" w:line="432" w:lineRule="auto"/>
        <w:ind w:firstLineChars="225" w:firstLine="630"/>
        <w:jc w:val="left"/>
        <w:textAlignment w:val="top"/>
        <w:rPr>
          <w:rFonts w:asciiTheme="minorEastAsia" w:hAnsiTheme="minorEastAsia"/>
          <w:sz w:val="28"/>
          <w:szCs w:val="28"/>
        </w:rPr>
      </w:pPr>
      <w:r w:rsidRPr="003B25CB">
        <w:rPr>
          <w:rFonts w:asciiTheme="minorEastAsia" w:hAnsiTheme="minorEastAsia" w:cs="Arial"/>
          <w:color w:val="333333"/>
          <w:kern w:val="0"/>
          <w:sz w:val="28"/>
          <w:szCs w:val="28"/>
        </w:rPr>
        <w:t>会使用工具为自己服务很重要，选择最适合的工具更为重要！</w:t>
      </w:r>
    </w:p>
    <w:sectPr w:rsidR="00C6013C" w:rsidRPr="003B25CB" w:rsidSect="00CA11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5576" w:rsidRDefault="00C85576" w:rsidP="00C6013C">
      <w:r>
        <w:separator/>
      </w:r>
    </w:p>
  </w:endnote>
  <w:endnote w:type="continuationSeparator" w:id="1">
    <w:p w:rsidR="00C85576" w:rsidRDefault="00C85576" w:rsidP="00C601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5576" w:rsidRDefault="00C85576" w:rsidP="00C6013C">
      <w:r>
        <w:separator/>
      </w:r>
    </w:p>
  </w:footnote>
  <w:footnote w:type="continuationSeparator" w:id="1">
    <w:p w:rsidR="00C85576" w:rsidRDefault="00C85576" w:rsidP="00C601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013C"/>
    <w:rsid w:val="001B0BC5"/>
    <w:rsid w:val="003B25CB"/>
    <w:rsid w:val="004B60A1"/>
    <w:rsid w:val="00994372"/>
    <w:rsid w:val="009F0266"/>
    <w:rsid w:val="00A3198C"/>
    <w:rsid w:val="00BD6292"/>
    <w:rsid w:val="00C6013C"/>
    <w:rsid w:val="00C85576"/>
    <w:rsid w:val="00CA11BE"/>
    <w:rsid w:val="00E70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1B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601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6013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601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6013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9901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9027">
                  <w:marLeft w:val="0"/>
                  <w:marRight w:val="0"/>
                  <w:marTop w:val="125"/>
                  <w:marBottom w:val="125"/>
                  <w:divBdr>
                    <w:top w:val="single" w:sz="4" w:space="0" w:color="CCCCCC"/>
                    <w:left w:val="single" w:sz="4" w:space="0" w:color="CCCCCC"/>
                    <w:bottom w:val="single" w:sz="4" w:space="0" w:color="CCCCCC"/>
                    <w:right w:val="single" w:sz="4" w:space="0" w:color="CCCCCC"/>
                  </w:divBdr>
                  <w:divsChild>
                    <w:div w:id="10145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lcfy_1</cp:lastModifiedBy>
  <cp:revision>6</cp:revision>
  <dcterms:created xsi:type="dcterms:W3CDTF">2016-03-24T00:29:00Z</dcterms:created>
  <dcterms:modified xsi:type="dcterms:W3CDTF">2016-03-24T05:29:00Z</dcterms:modified>
</cp:coreProperties>
</file>